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7"/>
        <w:spacing w:lineRule="auto" w:line="266"/>
        <w:ind w:left="829" w:firstLine="352"/>
        <w:jc w:val="both"/>
        <w:rPr/>
      </w:pPr>
      <w:r>
        <w:rPr/>
      </w:r>
    </w:p>
    <w:p>
      <w:pPr>
        <w:pStyle w:val="Normal"/>
        <w:ind w:right="312" w:hanging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>
      <w:pPr>
        <w:pStyle w:val="Normal"/>
        <w:ind w:right="312" w:hanging="0"/>
        <w:jc w:val="center"/>
        <w:rPr>
          <w:sz w:val="24"/>
          <w:szCs w:val="24"/>
        </w:rPr>
      </w:pPr>
      <w:r>
        <w:rPr>
          <w:sz w:val="24"/>
          <w:szCs w:val="24"/>
        </w:rPr>
        <w:t>СЫЧЕВСКАЯ ШКОЛА</w:t>
      </w:r>
    </w:p>
    <w:p>
      <w:pPr>
        <w:pStyle w:val="Normal"/>
        <w:ind w:right="312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312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312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312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312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jc w:val="center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>
      <w:pPr>
        <w:pStyle w:val="Normal"/>
        <w:ind w:left="5040" w:right="312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  <w:t xml:space="preserve">Директор школы __________ А.Н. Миренков </w:t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  <w:t>Приказ № ____ от _____</w:t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040" w:right="312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312" w:hanging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ПРОГРАММА ПРОТИВОДЕЙСТВИЯ</w:t>
      </w:r>
    </w:p>
    <w:p>
      <w:pPr>
        <w:pStyle w:val="Normal"/>
        <w:ind w:right="312" w:hanging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КОРРУПЦИИ</w:t>
      </w:r>
    </w:p>
    <w:p>
      <w:pPr>
        <w:pStyle w:val="Normal"/>
        <w:ind w:right="312" w:hanging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ind w:right="312" w:hanging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2024-2026 год</w:t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right="312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/>
        <w:spacing w:lineRule="auto" w:line="259" w:before="0" w:after="160"/>
        <w:rPr>
          <w:color w:val="050505"/>
          <w:sz w:val="24"/>
          <w:szCs w:val="24"/>
        </w:rPr>
      </w:pPr>
      <w:r>
        <w:rPr>
          <w:color w:val="050505"/>
          <w:sz w:val="24"/>
          <w:szCs w:val="24"/>
        </w:rPr>
      </w:r>
      <w:r>
        <w:br w:type="page"/>
      </w:r>
    </w:p>
    <w:p>
      <w:pPr>
        <w:pStyle w:val="Normal"/>
        <w:spacing w:before="73" w:after="0"/>
        <w:ind w:left="280" w:hanging="0"/>
        <w:jc w:val="center"/>
        <w:rPr>
          <w:b/>
          <w:b/>
          <w:sz w:val="24"/>
          <w:szCs w:val="24"/>
        </w:rPr>
      </w:pPr>
      <w:r>
        <w:rPr>
          <w:color w:val="050505"/>
          <w:sz w:val="24"/>
          <w:szCs w:val="24"/>
        </w:rPr>
        <w:t>І.</w:t>
      </w:r>
      <w:r>
        <w:rPr>
          <w:color w:val="050505"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ПОЯСНИТЕЛЬНАЯ</w:t>
      </w:r>
      <w:r>
        <w:rPr>
          <w:b/>
          <w:spacing w:val="2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ЗА</w:t>
      </w:r>
      <w:r>
        <w:rPr>
          <w:b/>
          <w:spacing w:val="-2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ИСКА</w:t>
      </w:r>
    </w:p>
    <w:p>
      <w:pPr>
        <w:pStyle w:val="Normal"/>
        <w:widowControl w:val="false"/>
        <w:bidi w:val="0"/>
        <w:spacing w:lineRule="auto" w:line="266" w:before="168" w:after="0"/>
        <w:ind w:left="283" w:right="340" w:hanging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противодействия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коррупции </w:t>
      </w:r>
      <w:r>
        <w:rPr>
          <w:color w:val="0C0013"/>
          <w:sz w:val="24"/>
          <w:szCs w:val="24"/>
        </w:rPr>
        <w:t>в</w:t>
      </w:r>
      <w:r>
        <w:rPr>
          <w:color w:val="0C0013"/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3"/>
          <w:sz w:val="24"/>
          <w:szCs w:val="24"/>
        </w:rPr>
        <w:t xml:space="preserve"> Сычевская школа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ОШ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-12"/>
          <w:sz w:val="24"/>
          <w:szCs w:val="24"/>
        </w:rPr>
        <w:t xml:space="preserve"> </w:t>
      </w:r>
      <w:r>
        <w:rPr>
          <w:color w:val="2A0300"/>
          <w:sz w:val="24"/>
          <w:szCs w:val="24"/>
        </w:rPr>
        <w:t xml:space="preserve">— </w:t>
      </w:r>
      <w:r>
        <w:rPr>
          <w:sz w:val="24"/>
          <w:szCs w:val="24"/>
        </w:rPr>
        <w:t>2026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годы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10"/>
          <w:sz w:val="24"/>
          <w:szCs w:val="24"/>
        </w:rPr>
        <w:t xml:space="preserve"> </w:t>
      </w:r>
      <w:r>
        <w:rPr>
          <w:color w:val="1F0C00"/>
          <w:w w:val="90"/>
          <w:sz w:val="24"/>
          <w:szCs w:val="24"/>
        </w:rPr>
        <w:t>—</w:t>
      </w:r>
      <w:r>
        <w:rPr>
          <w:color w:val="1F0C00"/>
          <w:spacing w:val="-9"/>
          <w:w w:val="90"/>
          <w:sz w:val="24"/>
          <w:szCs w:val="24"/>
        </w:rPr>
        <w:t xml:space="preserve"> </w:t>
      </w:r>
      <w:r>
        <w:rPr>
          <w:sz w:val="24"/>
          <w:szCs w:val="24"/>
        </w:rPr>
        <w:t>Программа)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разработана 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соответствии: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982" w:leader="none"/>
        </w:tabs>
        <w:bidi w:val="0"/>
        <w:spacing w:lineRule="auto" w:line="276" w:before="4" w:after="0"/>
        <w:ind w:left="964" w:right="283" w:hanging="340"/>
        <w:jc w:val="both"/>
        <w:rPr>
          <w:color w:val="424242"/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25.12.2008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273-ФЗ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противодействии </w:t>
      </w:r>
      <w:r>
        <w:rPr>
          <w:spacing w:val="-2"/>
          <w:sz w:val="24"/>
          <w:szCs w:val="24"/>
        </w:rPr>
        <w:t>коррупции»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982" w:leader="none"/>
          <w:tab w:val="left" w:pos="989" w:leader="none"/>
        </w:tabs>
        <w:bidi w:val="0"/>
        <w:spacing w:lineRule="auto" w:line="271" w:before="0" w:after="0"/>
        <w:ind w:left="964" w:right="283" w:hanging="340"/>
        <w:jc w:val="both"/>
        <w:rPr>
          <w:color w:val="3F3F3F"/>
          <w:sz w:val="24"/>
          <w:szCs w:val="24"/>
        </w:rPr>
      </w:pPr>
      <w:r>
        <w:rPr>
          <w:color w:val="3F3F3F"/>
          <w:sz w:val="24"/>
          <w:szCs w:val="24"/>
        </w:rPr>
        <w:tab/>
      </w:r>
      <w:r>
        <w:rPr>
          <w:sz w:val="24"/>
          <w:szCs w:val="24"/>
        </w:rPr>
        <w:t>Указом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Президента РФ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16.08.2021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478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Национальном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плане противодействия коррупции на 2021-2024 годы»;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988" w:leader="none"/>
        </w:tabs>
        <w:bidi w:val="0"/>
        <w:spacing w:lineRule="auto" w:line="266" w:before="19" w:after="0"/>
        <w:ind w:left="964" w:right="283" w:hanging="283"/>
        <w:jc w:val="both"/>
        <w:rPr>
          <w:color w:val="383838"/>
          <w:sz w:val="24"/>
          <w:szCs w:val="24"/>
        </w:rPr>
      </w:pPr>
      <w:r>
        <w:rPr>
          <w:sz w:val="24"/>
          <w:szCs w:val="24"/>
        </w:rPr>
        <w:t>Указом Президента РФ 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02.04.2013 N• 309 «О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мерах по реализации отдельных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положений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закона</w:t>
      </w:r>
      <w:r>
        <w:rPr>
          <w:spacing w:val="-15"/>
          <w:sz w:val="24"/>
          <w:szCs w:val="24"/>
        </w:rPr>
        <w:t xml:space="preserve"> </w:t>
      </w:r>
      <w:r>
        <w:rPr>
          <w:color w:val="030303"/>
          <w:sz w:val="24"/>
          <w:szCs w:val="24"/>
        </w:rPr>
        <w:t>„О</w:t>
      </w:r>
      <w:r>
        <w:rPr>
          <w:color w:val="030303"/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коррупции»;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983" w:leader="none"/>
          <w:tab w:val="left" w:pos="992" w:leader="none"/>
          <w:tab w:val="left" w:pos="1976" w:leader="none"/>
        </w:tabs>
        <w:bidi w:val="0"/>
        <w:spacing w:lineRule="auto" w:line="271" w:before="14" w:after="0"/>
        <w:ind w:left="1020" w:right="283" w:hanging="340"/>
        <w:jc w:val="both"/>
        <w:rPr>
          <w:color w:val="242424"/>
          <w:sz w:val="24"/>
          <w:szCs w:val="24"/>
        </w:rPr>
      </w:pPr>
      <w:r>
        <w:rPr>
          <w:sz w:val="24"/>
          <w:szCs w:val="24"/>
        </w:rPr>
        <w:t>распоряжением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Минобрнауки России от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14.12.2021 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475-p «Об утверждении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антикоррупционному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просвещению населения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 2021-2024 годы»;</w:t>
      </w:r>
    </w:p>
    <w:p>
      <w:pPr>
        <w:pStyle w:val="ListParagraph"/>
        <w:widowControl w:val="false"/>
        <w:numPr>
          <w:ilvl w:val="0"/>
          <w:numId w:val="14"/>
        </w:numPr>
        <w:tabs>
          <w:tab w:val="clear" w:pos="708"/>
          <w:tab w:val="left" w:pos="987" w:leader="none"/>
          <w:tab w:val="left" w:pos="997" w:leader="none"/>
          <w:tab w:val="left" w:pos="3723" w:leader="none"/>
        </w:tabs>
        <w:bidi w:val="0"/>
        <w:spacing w:lineRule="auto" w:line="271" w:before="3" w:after="0"/>
        <w:ind w:left="1020" w:right="283" w:hanging="340"/>
        <w:jc w:val="both"/>
        <w:rPr>
          <w:color w:val="313131"/>
          <w:sz w:val="24"/>
          <w:szCs w:val="24"/>
        </w:rPr>
      </w:pPr>
      <w:r>
        <w:rPr>
          <w:sz w:val="24"/>
          <w:szCs w:val="24"/>
        </w:rPr>
        <w:t>приказом Минпросвещения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 от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16.02.2022 </w:t>
      </w:r>
      <w:r>
        <w:rPr>
          <w:color w:val="070707"/>
          <w:sz w:val="24"/>
          <w:szCs w:val="24"/>
        </w:rPr>
        <w:t>№</w:t>
      </w:r>
      <w:r>
        <w:rPr>
          <w:color w:val="070707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81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«Об утверждении </w:t>
      </w:r>
      <w:r>
        <w:rPr>
          <w:spacing w:val="-2"/>
          <w:sz w:val="24"/>
          <w:szCs w:val="24"/>
        </w:rPr>
        <w:t>Плана противодействия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коррупции Министерства</w:t>
      </w:r>
      <w:r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просвещения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Российской </w:t>
      </w:r>
      <w:r>
        <w:rPr>
          <w:sz w:val="24"/>
          <w:szCs w:val="24"/>
        </w:rPr>
        <w:t>Федерации на 2022</w:t>
      </w:r>
      <w:r>
        <w:rPr>
          <w:color w:val="2A0308"/>
          <w:sz w:val="24"/>
          <w:szCs w:val="24"/>
        </w:rPr>
        <w:t>-</w:t>
      </w:r>
      <w:r>
        <w:rPr>
          <w:sz w:val="24"/>
          <w:szCs w:val="24"/>
        </w:rPr>
        <w:t>2024 годы»;</w:t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996" w:leader="none"/>
        </w:tabs>
        <w:spacing w:before="2" w:after="0"/>
        <w:ind w:left="996" w:hanging="306"/>
        <w:jc w:val="both"/>
        <w:rPr>
          <w:color w:val="2B2B2B"/>
          <w:sz w:val="24"/>
          <w:szCs w:val="24"/>
        </w:rPr>
      </w:pPr>
      <w:r>
        <w:rPr>
          <w:sz w:val="24"/>
          <w:szCs w:val="24"/>
        </w:rPr>
        <w:t>уставом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5"/>
          <w:sz w:val="24"/>
          <w:szCs w:val="24"/>
        </w:rPr>
        <w:t xml:space="preserve"> Сычевская школа</w:t>
      </w:r>
    </w:p>
    <w:p>
      <w:pPr>
        <w:pStyle w:val="Normal"/>
        <w:widowControl w:val="false"/>
        <w:tabs>
          <w:tab w:val="clear" w:pos="708"/>
          <w:tab w:val="left" w:pos="996" w:leader="none"/>
        </w:tabs>
        <w:bidi w:val="0"/>
        <w:spacing w:lineRule="auto" w:line="271" w:before="53" w:after="0"/>
        <w:ind w:left="283" w:right="283" w:hanging="0"/>
        <w:jc w:val="both"/>
        <w:rPr>
          <w:color w:val="313131"/>
          <w:sz w:val="24"/>
          <w:szCs w:val="24"/>
        </w:rPr>
      </w:pPr>
      <w:r>
        <w:rPr>
          <w:b/>
          <w:bCs/>
          <w:sz w:val="24"/>
          <w:szCs w:val="24"/>
        </w:rPr>
        <w:t>Цели Программы:</w:t>
      </w:r>
      <w:r>
        <w:rPr>
          <w:sz w:val="24"/>
          <w:szCs w:val="24"/>
        </w:rPr>
        <w:t xml:space="preserve"> недопущение предпосылок,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исключение возможности фактов коррупции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Сычевская школа, обеспечение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защиты прав и законных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интересов граждан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негативных процессов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явлений,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связанных с коррупцией, укрепление доверия граждан 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администрации МБОУ</w:t>
      </w:r>
      <w:r>
        <w:rPr>
          <w:spacing w:val="40"/>
          <w:sz w:val="24"/>
          <w:szCs w:val="24"/>
        </w:rPr>
        <w:t xml:space="preserve"> Сычевская школа.</w:t>
      </w:r>
    </w:p>
    <w:p>
      <w:pPr>
        <w:pStyle w:val="Normal"/>
        <w:spacing w:before="9" w:after="0"/>
        <w:ind w:left="296" w:hanging="0"/>
        <w:jc w:val="both"/>
        <w:rPr>
          <w:b/>
          <w:b/>
          <w:bCs/>
          <w:sz w:val="24"/>
          <w:szCs w:val="24"/>
        </w:rPr>
      </w:pPr>
      <w:r>
        <w:rPr>
          <w:b/>
          <w:bCs/>
          <w:w w:val="105"/>
          <w:sz w:val="24"/>
          <w:szCs w:val="24"/>
        </w:rPr>
        <w:t>Задачи</w:t>
      </w:r>
      <w:r>
        <w:rPr>
          <w:b/>
          <w:bCs/>
          <w:spacing w:val="1"/>
          <w:w w:val="105"/>
          <w:sz w:val="24"/>
          <w:szCs w:val="24"/>
        </w:rPr>
        <w:t xml:space="preserve"> </w:t>
      </w:r>
      <w:r>
        <w:rPr>
          <w:b/>
          <w:bCs/>
          <w:spacing w:val="-2"/>
          <w:w w:val="105"/>
          <w:sz w:val="24"/>
          <w:szCs w:val="24"/>
        </w:rPr>
        <w:t>Программы</w:t>
      </w:r>
    </w:p>
    <w:p>
      <w:pPr>
        <w:pStyle w:val="Normal"/>
        <w:spacing w:before="48" w:after="0"/>
        <w:ind w:left="293" w:hanging="0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поставленных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целей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задач: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001" w:leader="none"/>
          <w:tab w:val="left" w:pos="1853" w:leader="none"/>
        </w:tabs>
        <w:spacing w:lineRule="auto" w:line="271" w:before="81" w:after="0"/>
        <w:ind w:left="1004" w:right="356" w:hanging="500"/>
        <w:jc w:val="both"/>
        <w:rPr/>
      </w:pPr>
      <w:r>
        <w:rPr>
          <w:sz w:val="24"/>
          <w:szCs w:val="24"/>
        </w:rPr>
        <w:t>повышение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информационно-пропагандистских и просветительских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мер,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направленных 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атмосферы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нетерпимости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 коррупционным проявлениям</w:t>
      </w:r>
      <w:r>
        <w:rPr>
          <w:spacing w:val="-2"/>
          <w:sz w:val="24"/>
          <w:szCs w:val="24"/>
        </w:rPr>
        <w:t>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001" w:leader="none"/>
          <w:tab w:val="left" w:pos="1853" w:leader="none"/>
        </w:tabs>
        <w:spacing w:lineRule="auto" w:line="271" w:before="81" w:after="0"/>
        <w:ind w:left="1004" w:right="356" w:hanging="500"/>
        <w:jc w:val="both"/>
        <w:rPr/>
      </w:pPr>
      <w:r>
        <w:rPr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прозрачности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должностных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лиц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3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Сычевская школа</w:t>
      </w:r>
      <w:r>
        <w:rPr>
          <w:spacing w:val="-5"/>
          <w:sz w:val="24"/>
          <w:szCs w:val="24"/>
        </w:rPr>
        <w:t>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001" w:leader="none"/>
          <w:tab w:val="left" w:pos="1853" w:leader="none"/>
        </w:tabs>
        <w:spacing w:lineRule="auto" w:line="271" w:before="81" w:after="0"/>
        <w:ind w:left="1004" w:right="356" w:hanging="500"/>
        <w:jc w:val="both"/>
        <w:rPr/>
      </w:pPr>
      <w:r>
        <w:rPr>
          <w:sz w:val="24"/>
          <w:szCs w:val="24"/>
        </w:rPr>
        <w:t>выявление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коррупционных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неотвратимости ответственности за 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совершение, минимизация и(или) ликвидация последствия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правонарушений;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001" w:leader="none"/>
          <w:tab w:val="left" w:pos="1853" w:leader="none"/>
        </w:tabs>
        <w:spacing w:lineRule="auto" w:line="271" w:before="81" w:after="0"/>
        <w:ind w:left="1004" w:right="356" w:hanging="500"/>
        <w:jc w:val="both"/>
        <w:rPr/>
      </w:pPr>
      <w:r>
        <w:rPr>
          <w:sz w:val="24"/>
          <w:szCs w:val="24"/>
        </w:rPr>
        <w:t>совершенствование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коррупции 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сфере закупок товаров, работ, услуг;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001" w:leader="none"/>
          <w:tab w:val="left" w:pos="1853" w:leader="none"/>
        </w:tabs>
        <w:spacing w:lineRule="auto" w:line="271" w:before="81" w:after="0"/>
        <w:ind w:left="1004" w:right="356" w:hanging="500"/>
        <w:jc w:val="both"/>
        <w:rPr/>
      </w:pPr>
      <w:r>
        <w:rPr>
          <w:sz w:val="24"/>
          <w:szCs w:val="24"/>
        </w:rPr>
        <w:t>содействие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доступ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информации 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МБОУ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Сычевская школа, </w:t>
      </w:r>
      <w:r>
        <w:rPr>
          <w:color w:val="0E0E0E"/>
          <w:sz w:val="24"/>
          <w:szCs w:val="24"/>
        </w:rPr>
        <w:t xml:space="preserve">в </w:t>
      </w:r>
      <w:r>
        <w:rPr>
          <w:sz w:val="24"/>
          <w:szCs w:val="24"/>
        </w:rPr>
        <w:t xml:space="preserve">том числе через официальный сайт </w:t>
      </w:r>
      <w:r>
        <w:rPr>
          <w:color w:val="756D52"/>
          <w:sz w:val="24"/>
          <w:szCs w:val="24"/>
        </w:rPr>
        <w:t xml:space="preserve">в </w:t>
      </w:r>
      <w:r>
        <w:rPr>
          <w:sz w:val="24"/>
          <w:szCs w:val="24"/>
        </w:rPr>
        <w:t xml:space="preserve">сети </w:t>
      </w:r>
      <w:r>
        <w:rPr>
          <w:spacing w:val="-2"/>
          <w:sz w:val="24"/>
          <w:szCs w:val="24"/>
        </w:rPr>
        <w:t>Интернет.</w:t>
      </w:r>
    </w:p>
    <w:p>
      <w:pPr>
        <w:pStyle w:val="ListParagraph"/>
        <w:tabs>
          <w:tab w:val="clear" w:pos="708"/>
          <w:tab w:val="left" w:pos="994" w:leader="none"/>
          <w:tab w:val="left" w:pos="998" w:leader="none"/>
        </w:tabs>
        <w:spacing w:lineRule="auto" w:line="254" w:before="35" w:after="0"/>
        <w:ind w:left="994" w:right="465" w:hanging="0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</w:r>
    </w:p>
    <w:p>
      <w:pPr>
        <w:pStyle w:val="Normal"/>
        <w:spacing w:before="28" w:after="0"/>
        <w:ind w:left="272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Принципы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противодействия</w:t>
      </w:r>
      <w:r>
        <w:rPr>
          <w:b/>
          <w:spacing w:val="-2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коррупции:</w:t>
      </w:r>
    </w:p>
    <w:p>
      <w:pPr>
        <w:pStyle w:val="Normal"/>
        <w:spacing w:before="28" w:after="0"/>
        <w:ind w:left="272" w:hanging="0"/>
        <w:jc w:val="both"/>
        <w:rPr>
          <w:b/>
          <w:b/>
          <w:sz w:val="24"/>
          <w:szCs w:val="24"/>
        </w:rPr>
      </w:pPr>
      <w:r>
        <w:rPr/>
      </w:r>
    </w:p>
    <w:tbl>
      <w:tblPr>
        <w:tblStyle w:val="TableNormal"/>
        <w:tblW w:w="10412" w:type="dxa"/>
        <w:jc w:val="left"/>
        <w:tblInd w:w="12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3922"/>
        <w:gridCol w:w="6489"/>
      </w:tblGrid>
      <w:tr>
        <w:trPr>
          <w:trHeight w:val="1624" w:hRule="atLeast"/>
        </w:trPr>
        <w:tc>
          <w:tcPr>
            <w:tcW w:w="392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40" w:before="324" w:after="0"/>
              <w:ind w:left="0" w:hanging="0"/>
              <w:jc w:val="center"/>
              <w:rPr>
                <w:b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  <w:t>Принцип</w:t>
            </w:r>
          </w:p>
        </w:tc>
        <w:tc>
          <w:tcPr>
            <w:tcW w:w="6489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40" w:before="164" w:after="0"/>
              <w:ind w:left="0" w:right="130" w:firstLine="10"/>
              <w:jc w:val="center"/>
              <w:rPr>
                <w:b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  <w:t>Содержание</w:t>
            </w:r>
          </w:p>
        </w:tc>
      </w:tr>
      <w:tr>
        <w:trPr>
          <w:trHeight w:val="1624" w:hRule="atLeast"/>
        </w:trPr>
        <w:tc>
          <w:tcPr>
            <w:tcW w:w="3922" w:type="dxa"/>
            <w:tcBorders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324" w:after="0"/>
              <w:ind w:left="92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 w:eastAsia="en-US" w:bidi="ar-SA"/>
              </w:rPr>
              <w:t>Принцип</w:t>
            </w:r>
            <w:r>
              <w:rPr>
                <w:spacing w:val="-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соответствия политики школы к действующему </w:t>
            </w:r>
            <w:r>
              <w:rPr>
                <w:sz w:val="24"/>
                <w:szCs w:val="24"/>
                <w:lang w:val="ru-RU" w:eastAsia="en-US" w:bidi="ar-SA"/>
              </w:rPr>
              <w:t xml:space="preserve">законодательству и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общепринятым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нормам</w:t>
            </w:r>
          </w:p>
        </w:tc>
        <w:tc>
          <w:tcPr>
            <w:tcW w:w="6489" w:type="dxa"/>
            <w:tcBorders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30" w:before="164" w:after="0"/>
              <w:ind w:left="57" w:right="130" w:firstLine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соответствие</w:t>
            </w:r>
            <w:r>
              <w:rPr>
                <w:spacing w:val="1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реализуемых антикоррупционных мероприятий</w:t>
            </w:r>
            <w:r>
              <w:rPr>
                <w:spacing w:val="-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Конституции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РФ,</w:t>
            </w:r>
            <w:r>
              <w:rPr>
                <w:spacing w:val="-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заключенным Российской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Федерацией</w:t>
            </w:r>
            <w:r>
              <w:rPr>
                <w:spacing w:val="-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международным договорам,</w:t>
            </w:r>
            <w:r>
              <w:rPr>
                <w:spacing w:val="2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законодательству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Российской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Федерации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color w:val="080808"/>
                <w:spacing w:val="-6"/>
                <w:sz w:val="24"/>
                <w:szCs w:val="24"/>
                <w:lang w:val="ru-RU" w:eastAsia="en-US" w:bidi="ar-SA"/>
              </w:rPr>
              <w:t>и</w:t>
            </w:r>
            <w:r>
              <w:rPr>
                <w:color w:val="080808"/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иным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нормативным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правовым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актам, </w:t>
            </w:r>
            <w:r>
              <w:rPr>
                <w:sz w:val="24"/>
                <w:szCs w:val="24"/>
                <w:lang w:val="ru-RU" w:eastAsia="en-US" w:bidi="ar-SA"/>
              </w:rPr>
              <w:t>применимым к</w:t>
            </w:r>
            <w:r>
              <w:rPr>
                <w:spacing w:val="-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школе</w:t>
            </w:r>
          </w:p>
        </w:tc>
      </w:tr>
      <w:tr>
        <w:trPr>
          <w:trHeight w:val="1122" w:hRule="atLeast"/>
        </w:trPr>
        <w:tc>
          <w:tcPr>
            <w:tcW w:w="392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94" w:hanging="7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Принцип</w:t>
            </w:r>
            <w:r>
              <w:rPr>
                <w:spacing w:val="-1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личного</w:t>
            </w:r>
            <w:r>
              <w:rPr>
                <w:spacing w:val="-1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примера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руководства</w:t>
            </w:r>
          </w:p>
        </w:tc>
        <w:tc>
          <w:tcPr>
            <w:tcW w:w="6489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2" w:before="117" w:after="0"/>
              <w:ind w:left="57" w:right="130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ключевая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роль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руководства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школы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формировании </w:t>
            </w:r>
            <w:r>
              <w:rPr>
                <w:sz w:val="24"/>
                <w:szCs w:val="24"/>
                <w:lang w:val="ru-RU" w:eastAsia="en-US" w:bidi="ar-SA"/>
              </w:rPr>
              <w:t>культуры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нетерпимости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к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коррупции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создании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внутриорганизационной системы предупреждения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color w:val="151515"/>
                <w:spacing w:val="-6"/>
                <w:sz w:val="24"/>
                <w:szCs w:val="24"/>
                <w:lang w:val="ru-RU" w:eastAsia="en-US" w:bidi="ar-SA"/>
              </w:rPr>
              <w:t xml:space="preserve">и </w:t>
            </w:r>
            <w:r>
              <w:rPr>
                <w:sz w:val="24"/>
                <w:szCs w:val="24"/>
                <w:lang w:val="ru-RU" w:eastAsia="en-US" w:bidi="ar-SA"/>
              </w:rPr>
              <w:t>противодействия</w:t>
            </w:r>
            <w:r>
              <w:rPr>
                <w:spacing w:val="-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коррупции</w:t>
            </w:r>
          </w:p>
        </w:tc>
      </w:tr>
      <w:tr>
        <w:trPr>
          <w:trHeight w:val="1403" w:hRule="atLeast"/>
        </w:trPr>
        <w:tc>
          <w:tcPr>
            <w:tcW w:w="392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47" w:before="0" w:after="0"/>
              <w:ind w:left="99" w:hanging="12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en-US" w:eastAsia="en-US" w:bidi="ar-SA"/>
              </w:rPr>
              <w:t xml:space="preserve">Принцип вовлеченности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работников</w:t>
            </w:r>
          </w:p>
        </w:tc>
        <w:tc>
          <w:tcPr>
            <w:tcW w:w="6489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47" w:before="113" w:after="0"/>
              <w:ind w:left="62" w:right="130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информированность</w:t>
            </w:r>
            <w:r>
              <w:rPr>
                <w:spacing w:val="-1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работников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школы</w:t>
            </w:r>
            <w:r>
              <w:rPr>
                <w:spacing w:val="-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о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положениях антикоррупционного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законодательства </w:t>
            </w:r>
            <w:r>
              <w:rPr>
                <w:color w:val="0F0013"/>
                <w:sz w:val="24"/>
                <w:szCs w:val="24"/>
                <w:lang w:val="ru-RU" w:eastAsia="en-US" w:bidi="ar-SA"/>
              </w:rPr>
              <w:t>и</w:t>
            </w:r>
            <w:r>
              <w:rPr>
                <w:color w:val="0F0013"/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их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активное</w:t>
            </w:r>
            <w:r>
              <w:rPr>
                <w:spacing w:val="-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участие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формировании 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реализации антикоррупционных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стандартов и процедур</w:t>
            </w:r>
          </w:p>
        </w:tc>
      </w:tr>
      <w:tr>
        <w:trPr>
          <w:trHeight w:val="1545" w:hRule="atLeast"/>
        </w:trPr>
        <w:tc>
          <w:tcPr>
            <w:tcW w:w="392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993" w:leader="none"/>
              </w:tabs>
              <w:spacing w:lineRule="auto" w:line="247" w:before="0" w:after="0"/>
              <w:ind w:left="107" w:right="172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Принцип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соразмерности антикоррупционных процедур </w:t>
            </w:r>
            <w:r>
              <w:rPr>
                <w:sz w:val="24"/>
                <w:szCs w:val="24"/>
                <w:lang w:val="ru-RU" w:eastAsia="en-US" w:bidi="ar-SA"/>
              </w:rPr>
              <w:t>риску коррупции</w:t>
            </w:r>
          </w:p>
        </w:tc>
        <w:tc>
          <w:tcPr>
            <w:tcW w:w="6489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47" w:before="122" w:after="0"/>
              <w:ind w:left="67" w:right="130" w:firstLine="7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 w:eastAsia="en-US" w:bidi="ar-SA"/>
              </w:rPr>
              <w:t>Разработка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и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выполнение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комплекса мероприятий,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позволяющих снизить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вероятность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вовлечения </w:t>
            </w:r>
            <w:r>
              <w:rPr>
                <w:sz w:val="24"/>
                <w:szCs w:val="24"/>
                <w:lang w:val="ru-RU" w:eastAsia="en-US" w:bidi="ar-SA"/>
              </w:rPr>
              <w:t>школы,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ее</w:t>
            </w:r>
            <w:r>
              <w:rPr>
                <w:spacing w:val="-1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руководителей и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работников</w:t>
            </w:r>
            <w:r>
              <w:rPr>
                <w:spacing w:val="-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в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коррупционную</w:t>
            </w:r>
            <w:r>
              <w:rPr>
                <w:spacing w:val="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деятельность,</w:t>
            </w:r>
            <w:r>
              <w:rPr>
                <w:spacing w:val="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осуществляется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с </w:t>
            </w:r>
            <w:r>
              <w:rPr>
                <w:sz w:val="24"/>
                <w:szCs w:val="24"/>
                <w:lang w:val="ru-RU" w:eastAsia="en-US" w:bidi="ar-SA"/>
              </w:rPr>
              <w:t>учетом</w:t>
            </w:r>
            <w:r>
              <w:rPr>
                <w:spacing w:val="-1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существующих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деятельности</w:t>
            </w:r>
            <w:r>
              <w:rPr>
                <w:spacing w:val="3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МБОУ Сычевская школа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коррупционных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рисков</w:t>
            </w:r>
          </w:p>
        </w:tc>
      </w:tr>
      <w:tr>
        <w:trPr>
          <w:trHeight w:val="1113" w:hRule="atLeast"/>
        </w:trPr>
        <w:tc>
          <w:tcPr>
            <w:tcW w:w="392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4" w:before="1" w:after="0"/>
              <w:ind w:left="116" w:right="150" w:hanging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Принцип</w:t>
            </w:r>
            <w:r>
              <w:rPr>
                <w:spacing w:val="-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z w:val="24"/>
                <w:szCs w:val="24"/>
                <w:lang w:val="en-US" w:eastAsia="en-US" w:bidi="ar-SA"/>
              </w:rPr>
              <w:t xml:space="preserve">эффективности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антикоррупционных</w:t>
            </w:r>
            <w:r>
              <w:rPr>
                <w:spacing w:val="-1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процедур</w:t>
            </w:r>
          </w:p>
        </w:tc>
        <w:tc>
          <w:tcPr>
            <w:tcW w:w="6489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2" w:before="127" w:after="0"/>
              <w:ind w:left="86" w:right="130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применение</w:t>
            </w:r>
            <w:r>
              <w:rPr>
                <w:spacing w:val="-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школе</w:t>
            </w:r>
            <w:r>
              <w:rPr>
                <w:spacing w:val="-1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таких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антикоррупционных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мероприятий,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которые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имеют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низкую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стоимость,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обеспечивают</w:t>
            </w:r>
            <w:r>
              <w:rPr>
                <w:spacing w:val="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простоту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реализации и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приносят </w:t>
            </w:r>
            <w:r>
              <w:rPr>
                <w:sz w:val="24"/>
                <w:szCs w:val="24"/>
                <w:lang w:val="ru-RU" w:eastAsia="en-US" w:bidi="ar-SA"/>
              </w:rPr>
              <w:t>значимый результат</w:t>
            </w:r>
          </w:p>
        </w:tc>
      </w:tr>
      <w:tr>
        <w:trPr>
          <w:trHeight w:val="2107" w:hRule="atLeast"/>
        </w:trPr>
        <w:tc>
          <w:tcPr>
            <w:tcW w:w="392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499" w:leader="none"/>
                <w:tab w:val="left" w:pos="3758" w:leader="none"/>
              </w:tabs>
              <w:spacing w:lineRule="auto" w:line="247" w:before="0" w:after="0"/>
              <w:ind w:left="120" w:right="-15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Принцип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ответственности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и </w:t>
            </w:r>
            <w:r>
              <w:rPr>
                <w:sz w:val="24"/>
                <w:szCs w:val="24"/>
                <w:lang w:val="ru-RU" w:eastAsia="en-US" w:bidi="ar-SA"/>
              </w:rPr>
              <w:t>неотвратимости наказания</w:t>
            </w:r>
          </w:p>
        </w:tc>
        <w:tc>
          <w:tcPr>
            <w:tcW w:w="6489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35" w:before="123" w:after="0"/>
              <w:ind w:left="90" w:right="130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 w:eastAsia="en-US" w:bidi="ar-SA"/>
              </w:rPr>
              <w:t>неотвратимость</w:t>
            </w:r>
            <w:r>
              <w:rPr>
                <w:spacing w:val="-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наказания для работников школы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вне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зависимости от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занимаемой</w:t>
            </w:r>
            <w:r>
              <w:rPr>
                <w:spacing w:val="-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должности,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стала </w:t>
            </w:r>
            <w:r>
              <w:rPr>
                <w:sz w:val="24"/>
                <w:szCs w:val="24"/>
                <w:lang w:val="ru-RU" w:eastAsia="en-US" w:bidi="ar-SA"/>
              </w:rPr>
              <w:t>работы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иных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условий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1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случае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совершения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ими коррупционных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правонарушений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связи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color w:val="0C0C0C"/>
                <w:sz w:val="24"/>
                <w:szCs w:val="24"/>
                <w:lang w:val="ru-RU" w:eastAsia="en-US" w:bidi="ar-SA"/>
              </w:rPr>
              <w:t xml:space="preserve">с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исполнением</w:t>
            </w:r>
            <w:r>
              <w:rPr>
                <w:spacing w:val="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трудовых</w:t>
            </w:r>
            <w:r>
              <w:rPr>
                <w:spacing w:val="-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обязанностей,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а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также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персональная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ответственность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руководства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МБОУ </w:t>
            </w:r>
            <w:r>
              <w:rPr>
                <w:sz w:val="24"/>
                <w:szCs w:val="24"/>
                <w:lang w:val="ru-RU" w:eastAsia="en-US" w:bidi="ar-SA"/>
              </w:rPr>
              <w:t>Сычевская школа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за</w:t>
            </w:r>
            <w:r>
              <w:rPr>
                <w:spacing w:val="-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реализацию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внутриорганизационной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антикоррупционной политики</w:t>
            </w:r>
          </w:p>
        </w:tc>
      </w:tr>
      <w:tr>
        <w:trPr>
          <w:trHeight w:val="1568" w:hRule="atLeast"/>
        </w:trPr>
        <w:tc>
          <w:tcPr>
            <w:tcW w:w="392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42" w:before="309" w:after="0"/>
              <w:ind w:left="125" w:right="945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 xml:space="preserve">Принцип постоянного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контроля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регулярного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мониторинга</w:t>
            </w:r>
          </w:p>
        </w:tc>
        <w:tc>
          <w:tcPr>
            <w:tcW w:w="6489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42" w:before="117" w:after="0"/>
              <w:ind w:left="96" w:right="130" w:firstLine="7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регулярное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осуществление</w:t>
            </w:r>
            <w:r>
              <w:rPr>
                <w:spacing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мониторинга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эффективности внедренных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антикоррупционных </w:t>
            </w:r>
            <w:r>
              <w:rPr>
                <w:sz w:val="24"/>
                <w:szCs w:val="24"/>
                <w:lang w:val="ru-RU" w:eastAsia="en-US" w:bidi="ar-SA"/>
              </w:rPr>
              <w:t>стандартов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процедур,</w:t>
            </w:r>
            <w:r>
              <w:rPr>
                <w:spacing w:val="-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а</w:t>
            </w:r>
            <w:r>
              <w:rPr>
                <w:spacing w:val="-1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также</w:t>
            </w:r>
            <w:r>
              <w:rPr>
                <w:spacing w:val="-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контроля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за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их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исполнением</w:t>
            </w:r>
          </w:p>
        </w:tc>
      </w:tr>
    </w:tbl>
    <w:p>
      <w:pPr>
        <w:pStyle w:val="Normal"/>
        <w:spacing w:before="69" w:after="0"/>
        <w:ind w:left="323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69" w:after="0"/>
        <w:ind w:left="323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</w:t>
      </w:r>
      <w:r>
        <w:rPr>
          <w:b/>
          <w:bCs/>
          <w:spacing w:val="72"/>
          <w:w w:val="15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ПACПOPT</w:t>
      </w:r>
      <w:r>
        <w:rPr>
          <w:b/>
          <w:bCs/>
          <w:spacing w:val="3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ПРОГРАММЫ</w:t>
      </w:r>
    </w:p>
    <w:tbl>
      <w:tblPr>
        <w:tblStyle w:val="TableNormal"/>
        <w:tblW w:w="10430" w:type="dxa"/>
        <w:jc w:val="left"/>
        <w:tblInd w:w="155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2437"/>
        <w:gridCol w:w="7992"/>
      </w:tblGrid>
      <w:tr>
        <w:trPr>
          <w:trHeight w:val="983" w:hRule="atLeast"/>
        </w:trPr>
        <w:tc>
          <w:tcPr>
            <w:tcW w:w="2437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9" w:before="141" w:after="0"/>
              <w:ind w:left="97" w:hanging="2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  <w:lang w:val="en-US" w:eastAsia="en-US" w:bidi="ar-SA"/>
              </w:rPr>
              <w:t xml:space="preserve">Наименование </w:t>
            </w: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программы</w:t>
            </w:r>
          </w:p>
        </w:tc>
        <w:tc>
          <w:tcPr>
            <w:tcW w:w="799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41" w:after="0"/>
              <w:ind w:left="68" w:hanging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Противодействие</w:t>
            </w:r>
            <w:r>
              <w:rPr>
                <w:spacing w:val="-1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коррупции</w:t>
            </w:r>
            <w:r>
              <w:rPr>
                <w:spacing w:val="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color w:val="0C0C0C"/>
                <w:spacing w:val="-6"/>
                <w:sz w:val="24"/>
                <w:szCs w:val="24"/>
                <w:lang w:val="en-US" w:eastAsia="en-US" w:bidi="ar-SA"/>
              </w:rPr>
              <w:t>в—</w:t>
            </w:r>
            <w:r>
              <w:rPr>
                <w:color w:val="0C0C0C"/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2024-2026</w:t>
            </w:r>
            <w:r>
              <w:rPr>
                <w:spacing w:val="7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годы</w:t>
            </w:r>
          </w:p>
        </w:tc>
      </w:tr>
      <w:tr>
        <w:trPr>
          <w:trHeight w:val="1513" w:hRule="atLeast"/>
        </w:trPr>
        <w:tc>
          <w:tcPr>
            <w:tcW w:w="2437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47" w:before="108" w:after="0"/>
              <w:ind w:left="107" w:firstLine="4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en-US" w:bidi="ar-SA"/>
              </w:rPr>
              <w:t>Сроки</w:t>
            </w:r>
            <w:r>
              <w:rPr>
                <w:b/>
                <w:bCs/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3D3D3D"/>
                <w:sz w:val="24"/>
                <w:szCs w:val="24"/>
                <w:lang w:val="ru-RU" w:eastAsia="en-US" w:bidi="ar-SA"/>
              </w:rPr>
              <w:t>и</w:t>
            </w:r>
            <w:r>
              <w:rPr>
                <w:b/>
                <w:bCs/>
                <w:color w:val="3D3D3D"/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 xml:space="preserve">этапы </w:t>
            </w:r>
            <w:r>
              <w:rPr>
                <w:b/>
                <w:bCs/>
                <w:spacing w:val="-2"/>
                <w:sz w:val="24"/>
                <w:szCs w:val="24"/>
                <w:lang w:val="ru-RU" w:eastAsia="en-US" w:bidi="ar-SA"/>
              </w:rPr>
              <w:t>реализации программы</w:t>
            </w:r>
          </w:p>
        </w:tc>
        <w:tc>
          <w:tcPr>
            <w:tcW w:w="799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3241" w:leader="none"/>
              </w:tabs>
              <w:spacing w:lineRule="auto" w:line="264" w:before="108" w:after="0"/>
              <w:ind w:left="77" w:right="347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Срок реализации:</w:t>
            </w:r>
            <w:r>
              <w:rPr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2024 </w:t>
            </w:r>
            <w:r>
              <w:rPr>
                <w:color w:val="07082D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2026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годы.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Программа</w:t>
            </w:r>
            <w:r>
              <w:rPr>
                <w:spacing w:val="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реализуется</w:t>
            </w:r>
            <w:r>
              <w:rPr>
                <w:spacing w:val="-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в </w:t>
            </w:r>
            <w:r>
              <w:rPr>
                <w:sz w:val="24"/>
                <w:szCs w:val="24"/>
                <w:lang w:val="ru-RU" w:eastAsia="en-US" w:bidi="ar-SA"/>
              </w:rPr>
              <w:t>три этапа: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40" w:leader="none"/>
              </w:tabs>
              <w:spacing w:lineRule="exact" w:line="328" w:before="0" w:after="0"/>
              <w:jc w:val="both"/>
              <w:rPr>
                <w:color w:val="130000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этап</w:t>
            </w:r>
            <w:r>
              <w:rPr>
                <w:spacing w:val="-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—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февраль-апрель</w:t>
            </w:r>
            <w:r>
              <w:rPr>
                <w:spacing w:val="-7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2024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года;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34" w:leader="none"/>
              </w:tabs>
              <w:spacing w:before="36" w:after="0"/>
              <w:ind w:left="434" w:hanging="3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этап</w:t>
            </w:r>
            <w:r>
              <w:rPr>
                <w:spacing w:val="-19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color w:val="2D150A"/>
                <w:sz w:val="24"/>
                <w:szCs w:val="24"/>
                <w:lang w:val="en-US" w:eastAsia="en-US" w:bidi="ar-SA"/>
              </w:rPr>
              <w:t>—</w:t>
            </w:r>
            <w:r>
              <w:rPr>
                <w:color w:val="2D150A"/>
                <w:spacing w:val="-18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2025год;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39" w:leader="none"/>
              </w:tabs>
              <w:spacing w:before="36" w:after="0"/>
              <w:ind w:left="439" w:hanging="35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этап</w:t>
            </w:r>
            <w:r>
              <w:rPr>
                <w:spacing w:val="-1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—</w:t>
            </w:r>
            <w:r>
              <w:rPr>
                <w:spacing w:val="-1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2026</w:t>
            </w:r>
            <w:r>
              <w:rPr>
                <w:spacing w:val="-1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 w:eastAsia="en-US" w:bidi="ar-SA"/>
              </w:rPr>
              <w:t>год</w:t>
            </w:r>
          </w:p>
        </w:tc>
      </w:tr>
      <w:tr>
        <w:trPr>
          <w:trHeight w:val="1674" w:hRule="atLeast"/>
        </w:trPr>
        <w:tc>
          <w:tcPr>
            <w:tcW w:w="2437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64" w:before="103" w:after="0"/>
              <w:ind w:left="117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  <w:lang w:val="en-US" w:eastAsia="en-US" w:bidi="ar-SA"/>
              </w:rPr>
              <w:t xml:space="preserve">Исполнители </w:t>
            </w: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программы</w:t>
            </w:r>
          </w:p>
        </w:tc>
        <w:tc>
          <w:tcPr>
            <w:tcW w:w="799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03" w:after="0"/>
              <w:ind w:left="89" w:hanging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en-US" w:eastAsia="en-US" w:bidi="ar-SA"/>
              </w:rPr>
              <w:t>Работники</w:t>
            </w:r>
            <w:r>
              <w:rPr>
                <w:spacing w:val="4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МБОУ</w:t>
            </w:r>
            <w:r>
              <w:rPr>
                <w:spacing w:val="-15"/>
                <w:sz w:val="24"/>
                <w:szCs w:val="24"/>
                <w:lang w:val="en-US" w:eastAsia="en-US" w:bidi="ar-SA"/>
              </w:rPr>
              <w:t xml:space="preserve"> Сычевская школа</w:t>
            </w:r>
            <w:r>
              <w:rPr>
                <w:spacing w:val="-5"/>
                <w:sz w:val="24"/>
                <w:szCs w:val="24"/>
                <w:lang w:val="en-US" w:eastAsia="en-US" w:bidi="ar-SA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805" w:leader="none"/>
                <w:tab w:val="left" w:pos="808" w:leader="none"/>
              </w:tabs>
              <w:bidi w:val="0"/>
              <w:spacing w:lineRule="auto" w:line="266" w:before="36" w:after="0"/>
              <w:ind w:left="794" w:right="170" w:hanging="283"/>
              <w:jc w:val="both"/>
              <w:rPr>
                <w:color w:val="464646"/>
                <w:sz w:val="24"/>
                <w:szCs w:val="24"/>
                <w:lang w:val="ru-RU"/>
              </w:rPr>
            </w:pPr>
            <w:r>
              <w:rPr>
                <w:color w:val="464646"/>
                <w:sz w:val="24"/>
                <w:szCs w:val="24"/>
                <w:lang w:val="ru-RU" w:eastAsia="en-US" w:bidi="ar-SA"/>
              </w:rPr>
              <w:tab/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осуществляет</w:t>
            </w:r>
            <w:r>
              <w:rPr>
                <w:spacing w:val="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общее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руководство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программой</w:t>
            </w:r>
            <w:r>
              <w:rPr>
                <w:spacing w:val="-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color w:val="360000"/>
                <w:spacing w:val="-6"/>
                <w:sz w:val="24"/>
                <w:szCs w:val="24"/>
                <w:lang w:val="ru-RU" w:eastAsia="en-US" w:bidi="ar-SA"/>
              </w:rPr>
              <w:t xml:space="preserve">—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директор;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812" w:leader="none"/>
              </w:tabs>
              <w:bidi w:val="0"/>
              <w:spacing w:lineRule="auto" w:line="266" w:before="7" w:after="0"/>
              <w:ind w:left="794" w:right="567" w:hanging="340"/>
              <w:jc w:val="both"/>
              <w:rPr>
                <w:color w:val="0F0F0F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 w:eastAsia="en-US" w:bidi="ar-SA"/>
              </w:rPr>
              <w:t>организует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работу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реализации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мероприятий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программы</w:t>
            </w:r>
            <w:r>
              <w:rPr>
                <w:spacing w:val="-1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color w:val="00001C"/>
                <w:spacing w:val="-4"/>
                <w:sz w:val="24"/>
                <w:szCs w:val="24"/>
                <w:lang w:val="ru-RU" w:eastAsia="en-US" w:bidi="ar-SA"/>
              </w:rPr>
              <w:t>—</w:t>
            </w:r>
            <w:r>
              <w:rPr>
                <w:color w:val="00001C"/>
                <w:spacing w:val="-1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заместитель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директора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У</w:t>
            </w:r>
            <w:r>
              <w:rPr>
                <w:spacing w:val="-4"/>
                <w:sz w:val="24"/>
                <w:szCs w:val="24"/>
                <w:lang w:eastAsia="en-US" w:bidi="ar-SA"/>
              </w:rPr>
              <w:t>BP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,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08"/>
                <w:tab w:val="left" w:pos="807" w:leader="none"/>
              </w:tabs>
              <w:spacing w:before="6" w:after="0"/>
              <w:ind w:left="807" w:hanging="303"/>
              <w:jc w:val="both"/>
              <w:rPr>
                <w:color w:val="34343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проводят</w:t>
            </w:r>
            <w:r>
              <w:rPr>
                <w:spacing w:val="1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антикоррупционную</w:t>
            </w:r>
            <w:r>
              <w:rPr>
                <w:spacing w:val="-1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пропаганду</w:t>
            </w:r>
            <w:r>
              <w:rPr>
                <w:spacing w:val="1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color w:val="0A0A0A"/>
                <w:spacing w:val="-6"/>
                <w:sz w:val="24"/>
                <w:szCs w:val="24"/>
                <w:lang w:val="en-US" w:eastAsia="en-US" w:bidi="ar-SA"/>
              </w:rPr>
              <w:t>—</w:t>
            </w:r>
            <w:r>
              <w:rPr>
                <w:color w:val="0A0A0A"/>
                <w:spacing w:val="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учителя</w:t>
            </w:r>
          </w:p>
        </w:tc>
      </w:tr>
      <w:tr>
        <w:trPr>
          <w:trHeight w:val="2818" w:hRule="atLeast"/>
        </w:trPr>
        <w:tc>
          <w:tcPr>
            <w:tcW w:w="2437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71" w:before="122" w:after="0"/>
              <w:ind w:left="130" w:firstLine="2"/>
              <w:jc w:val="both"/>
              <w:rPr>
                <w:sz w:val="24"/>
                <w:szCs w:val="24"/>
              </w:rPr>
            </w:pPr>
            <w:r>
              <w:rPr>
                <w:color w:val="0A0A0A"/>
                <w:spacing w:val="-2"/>
                <w:w w:val="110"/>
                <w:sz w:val="24"/>
                <w:szCs w:val="24"/>
                <w:lang w:val="en-US" w:eastAsia="en-US" w:bidi="ar-SA"/>
              </w:rPr>
              <w:t xml:space="preserve">Участники </w:t>
            </w:r>
            <w:r>
              <w:rPr>
                <w:spacing w:val="-2"/>
                <w:w w:val="110"/>
                <w:sz w:val="24"/>
                <w:szCs w:val="24"/>
                <w:lang w:val="en-US" w:eastAsia="en-US" w:bidi="ar-SA"/>
              </w:rPr>
              <w:t>программы</w:t>
            </w:r>
          </w:p>
        </w:tc>
        <w:tc>
          <w:tcPr>
            <w:tcW w:w="7992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13" w:after="0"/>
              <w:ind w:left="102" w:hanging="0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  <w:lang w:val="en-US" w:eastAsia="en-US" w:bidi="ar-SA"/>
              </w:rPr>
              <w:t>Программа</w:t>
            </w:r>
            <w:r>
              <w:rPr>
                <w:spacing w:val="8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рассчитана: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811" w:leader="none"/>
              </w:tabs>
              <w:spacing w:before="36" w:after="0"/>
              <w:ind w:left="811" w:hanging="297"/>
              <w:jc w:val="both"/>
              <w:rPr>
                <w:color w:val="0E0E0E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en-US" w:eastAsia="en-US" w:bidi="ar-SA"/>
              </w:rPr>
              <w:t>на</w:t>
            </w:r>
            <w:r>
              <w:rPr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педагогических</w:t>
            </w:r>
            <w:r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работников;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817" w:leader="none"/>
              </w:tabs>
              <w:spacing w:before="45" w:after="0"/>
              <w:ind w:left="817" w:hanging="298"/>
              <w:jc w:val="both"/>
              <w:rPr>
                <w:color w:val="2F2F2F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административный</w:t>
            </w:r>
            <w:r>
              <w:rPr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персонал;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827" w:leader="none"/>
              </w:tabs>
              <w:spacing w:before="46" w:after="0"/>
              <w:ind w:left="827" w:hanging="308"/>
              <w:jc w:val="both"/>
              <w:rPr>
                <w:color w:val="444444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en-US" w:eastAsia="en-US" w:bidi="ar-SA"/>
              </w:rPr>
              <w:t>обслуживающий</w:t>
            </w:r>
            <w:r>
              <w:rPr>
                <w:spacing w:val="9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персонал;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8"/>
                <w:tab w:val="left" w:pos="827" w:leader="none"/>
              </w:tabs>
              <w:spacing w:before="46" w:after="0"/>
              <w:ind w:left="827" w:hanging="303"/>
              <w:jc w:val="both"/>
              <w:rPr>
                <w:color w:val="2A2A2A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обучающихся;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829" w:leader="none"/>
              </w:tabs>
              <w:spacing w:before="46" w:after="0"/>
              <w:ind w:left="829" w:hanging="306"/>
              <w:jc w:val="both"/>
              <w:rPr>
                <w:color w:val="313131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родителей</w:t>
            </w:r>
            <w:r>
              <w:rPr>
                <w:spacing w:val="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(законных</w:t>
            </w:r>
            <w:r>
              <w:rPr>
                <w:spacing w:val="1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представителей)</w:t>
            </w:r>
            <w:r>
              <w:rPr>
                <w:spacing w:val="-1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обучающихся;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825" w:leader="none"/>
                <w:tab w:val="left" w:pos="830" w:leader="none"/>
              </w:tabs>
              <w:spacing w:lineRule="auto" w:line="247" w:before="41" w:after="0"/>
              <w:ind w:left="830" w:right="1001" w:hanging="303"/>
              <w:jc w:val="both"/>
              <w:rPr>
                <w:color w:val="3D3D3D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 w:eastAsia="en-US" w:bidi="ar-SA"/>
              </w:rPr>
              <w:t>физических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юридических</w:t>
            </w:r>
            <w:r>
              <w:rPr>
                <w:spacing w:val="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лиц,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с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которыми школа </w:t>
            </w:r>
            <w:r>
              <w:rPr>
                <w:sz w:val="24"/>
                <w:szCs w:val="24"/>
                <w:lang w:val="ru-RU" w:eastAsia="en-US" w:bidi="ar-SA"/>
              </w:rPr>
              <w:t>вступает</w:t>
            </w:r>
            <w:r>
              <w:rPr>
                <w:spacing w:val="-1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договорные</w:t>
            </w:r>
            <w:r>
              <w:rPr>
                <w:spacing w:val="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отношения</w:t>
            </w:r>
          </w:p>
        </w:tc>
      </w:tr>
    </w:tbl>
    <w:p>
      <w:pPr>
        <w:pStyle w:val="Style17"/>
        <w:jc w:val="both"/>
        <w:rPr/>
      </w:pPr>
      <w:r>
        <w:rPr/>
      </w:r>
    </w:p>
    <w:p>
      <w:pPr>
        <w:pStyle w:val="Normal"/>
        <w:ind w:left="376" w:hanging="0"/>
        <w:jc w:val="center"/>
        <w:rPr>
          <w:b/>
          <w:b/>
          <w:bCs/>
          <w:color w:val="0F0F0F"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ОСНОВНАЯ</w:t>
      </w:r>
      <w:r>
        <w:rPr>
          <w:b/>
          <w:bCs/>
          <w:spacing w:val="54"/>
          <w:sz w:val="24"/>
          <w:szCs w:val="24"/>
        </w:rPr>
        <w:t xml:space="preserve"> </w:t>
      </w:r>
      <w:r>
        <w:rPr>
          <w:b/>
          <w:bCs/>
          <w:color w:val="0F0F0F"/>
          <w:spacing w:val="-2"/>
          <w:sz w:val="24"/>
          <w:szCs w:val="24"/>
        </w:rPr>
        <w:t>ЧАСТЬ</w:t>
      </w:r>
    </w:p>
    <w:p>
      <w:pPr>
        <w:pStyle w:val="Normal"/>
        <w:ind w:left="37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"/>
        <w:widowControl w:val="false"/>
        <w:numPr>
          <w:ilvl w:val="0"/>
          <w:numId w:val="1"/>
        </w:numPr>
        <w:tabs>
          <w:tab w:val="clear" w:pos="708"/>
          <w:tab w:val="left" w:pos="1102" w:leader="none"/>
        </w:tabs>
        <w:bidi w:val="0"/>
        <w:spacing w:lineRule="auto" w:line="240" w:before="31" w:after="0"/>
        <w:ind w:left="397" w:right="170" w:hanging="0"/>
        <w:jc w:val="both"/>
        <w:outlineLvl w:val="1"/>
        <w:rPr>
          <w:sz w:val="24"/>
          <w:szCs w:val="24"/>
        </w:rPr>
      </w:pPr>
      <w:r>
        <w:rPr>
          <w:spacing w:val="-6"/>
          <w:sz w:val="24"/>
          <w:szCs w:val="24"/>
        </w:rPr>
        <w:t>Общая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характеристика</w:t>
      </w:r>
      <w:r>
        <w:rPr>
          <w:spacing w:val="-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проблем</w:t>
      </w:r>
      <w:r>
        <w:rPr>
          <w:spacing w:val="9"/>
          <w:sz w:val="24"/>
          <w:szCs w:val="24"/>
        </w:rPr>
        <w:t xml:space="preserve"> </w:t>
      </w:r>
      <w:r>
        <w:rPr>
          <w:color w:val="343434"/>
          <w:spacing w:val="-6"/>
          <w:sz w:val="24"/>
          <w:szCs w:val="24"/>
        </w:rPr>
        <w:t xml:space="preserve">в </w:t>
      </w:r>
      <w:r>
        <w:rPr>
          <w:spacing w:val="-6"/>
          <w:sz w:val="24"/>
          <w:szCs w:val="24"/>
        </w:rPr>
        <w:t>сфере</w:t>
      </w:r>
      <w:r>
        <w:rPr>
          <w:spacing w:val="-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профилактики</w:t>
      </w:r>
      <w:r>
        <w:rPr>
          <w:spacing w:val="23"/>
          <w:sz w:val="24"/>
          <w:szCs w:val="24"/>
        </w:rPr>
        <w:t xml:space="preserve"> </w:t>
      </w:r>
      <w:r>
        <w:rPr>
          <w:color w:val="232323"/>
          <w:spacing w:val="-10"/>
          <w:sz w:val="24"/>
          <w:szCs w:val="24"/>
        </w:rPr>
        <w:t xml:space="preserve">и </w:t>
      </w:r>
      <w:r>
        <w:rPr>
          <w:spacing w:val="-6"/>
          <w:sz w:val="24"/>
          <w:szCs w:val="24"/>
        </w:rPr>
        <w:t>противодействия</w:t>
      </w:r>
      <w:r>
        <w:rPr>
          <w:spacing w:val="-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коррупции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механизмы</w:t>
      </w:r>
      <w:r>
        <w:rPr>
          <w:spacing w:val="26"/>
          <w:sz w:val="24"/>
          <w:szCs w:val="24"/>
        </w:rPr>
        <w:t xml:space="preserve"> </w:t>
      </w:r>
      <w:r>
        <w:rPr>
          <w:color w:val="050505"/>
          <w:spacing w:val="-6"/>
          <w:sz w:val="24"/>
          <w:szCs w:val="24"/>
        </w:rPr>
        <w:t xml:space="preserve">их </w:t>
      </w:r>
      <w:r>
        <w:rPr>
          <w:spacing w:val="-6"/>
          <w:sz w:val="24"/>
          <w:szCs w:val="24"/>
        </w:rPr>
        <w:t>минимизации</w:t>
      </w:r>
    </w:p>
    <w:p>
      <w:pPr>
        <w:pStyle w:val="Normal"/>
        <w:spacing w:lineRule="auto" w:line="259" w:before="31" w:after="12"/>
        <w:ind w:left="379" w:right="221" w:firstLine="4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Обоснование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необходимости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разработки</w:t>
      </w:r>
      <w:r>
        <w:rPr>
          <w:spacing w:val="-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реализации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мер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сфере</w:t>
      </w:r>
      <w:r>
        <w:rPr>
          <w:spacing w:val="-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противодействия коррупции является статья 13.3 Федерального закона от 25.12.2008 №273-ФЗ «О </w:t>
      </w:r>
      <w:r>
        <w:rPr>
          <w:spacing w:val="-2"/>
          <w:sz w:val="24"/>
          <w:szCs w:val="24"/>
        </w:rPr>
        <w:t>противодействии</w:t>
      </w:r>
      <w:r>
        <w:rPr>
          <w:spacing w:val="-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коррупции»,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также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наличие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МБОУ</w:t>
      </w:r>
      <w:r>
        <w:rPr>
          <w:spacing w:val="-16"/>
          <w:sz w:val="24"/>
          <w:szCs w:val="24"/>
        </w:rPr>
        <w:t xml:space="preserve"> Сычевская школа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коррупционных рисков:</w:t>
      </w:r>
    </w:p>
    <w:tbl>
      <w:tblPr>
        <w:tblStyle w:val="TableNormal"/>
        <w:tblW w:w="10445" w:type="dxa"/>
        <w:jc w:val="left"/>
        <w:tblInd w:w="1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33"/>
        <w:gridCol w:w="2252"/>
        <w:gridCol w:w="3239"/>
        <w:gridCol w:w="5"/>
        <w:gridCol w:w="4890"/>
        <w:gridCol w:w="25"/>
      </w:tblGrid>
      <w:tr>
        <w:trPr>
          <w:trHeight w:val="964" w:hRule="atLeast"/>
        </w:trPr>
        <w:tc>
          <w:tcPr>
            <w:tcW w:w="33" w:type="dxa"/>
            <w:tcBorders/>
          </w:tcPr>
          <w:p>
            <w:pPr>
              <w:pStyle w:val="TableParagraph"/>
              <w:widowControl w:val="false"/>
              <w:spacing w:lineRule="exact" w:line="287" w:before="132" w:after="0"/>
              <w:ind w:left="96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491" w:type="dxa"/>
            <w:gridSpan w:val="2"/>
            <w:tcBorders>
              <w:top w:val="single" w:sz="2" w:space="0" w:color="000000"/>
              <w:left w:val="single" w:sz="6" w:space="0" w:color="1C0F1C"/>
              <w:bottom w:val="single" w:sz="6" w:space="0" w:color="1C0F1C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87" w:before="132" w:after="0"/>
              <w:ind w:left="96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Наименование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342" w:leader="none"/>
              </w:tabs>
              <w:spacing w:lineRule="auto" w:line="194"/>
              <w:ind w:left="104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-9"/>
                <w:sz w:val="24"/>
                <w:szCs w:val="24"/>
                <w:lang w:val="ru-RU"/>
              </w:rPr>
              <w:t>риска</w:t>
            </w:r>
            <w:r>
              <w:rPr>
                <w:position w:val="-9"/>
                <w:sz w:val="24"/>
                <w:szCs w:val="24"/>
              </w:rPr>
              <w:tab/>
            </w:r>
            <w:r>
              <w:rPr>
                <w:b/>
                <w:color w:val="3B3B3B"/>
                <w:spacing w:val="-4"/>
                <w:sz w:val="24"/>
                <w:szCs w:val="24"/>
              </w:rPr>
              <w:t>Су</w:t>
            </w:r>
            <w:r>
              <w:rPr>
                <w:b/>
                <w:color w:val="3B3B3B"/>
                <w:spacing w:val="-4"/>
                <w:sz w:val="24"/>
                <w:szCs w:val="24"/>
                <w:lang w:val="ru-RU"/>
              </w:rPr>
              <w:t>т</w:t>
            </w:r>
            <w:r>
              <w:rPr>
                <w:b/>
                <w:color w:val="3B3B3B"/>
                <w:spacing w:val="-4"/>
                <w:sz w:val="24"/>
                <w:szCs w:val="24"/>
              </w:rPr>
              <w:t>ь</w:t>
            </w:r>
            <w:r>
              <w:rPr>
                <w:b/>
                <w:color w:val="3B3B3B"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проблемы</w:t>
            </w:r>
          </w:p>
        </w:tc>
        <w:tc>
          <w:tcPr>
            <w:tcW w:w="4895" w:type="dxa"/>
            <w:gridSpan w:val="2"/>
            <w:tcBorders>
              <w:top w:val="single" w:sz="6" w:space="0" w:color="1C0F1C"/>
              <w:left w:val="single" w:sz="2" w:space="0" w:color="000000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43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7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color w:val="0E0E0E"/>
                <w:spacing w:val="-8"/>
                <w:sz w:val="24"/>
                <w:szCs w:val="24"/>
                <w:lang w:val="en-US" w:eastAsia="en-US" w:bidi="ar-SA"/>
              </w:rPr>
              <w:t>Механизмы</w:t>
            </w:r>
            <w:r>
              <w:rPr>
                <w:b/>
                <w:color w:val="0E0E0E"/>
                <w:spacing w:val="-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минимизации</w:t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280" w:hRule="atLeast"/>
        </w:trPr>
        <w:tc>
          <w:tcPr>
            <w:tcW w:w="33" w:type="dxa"/>
            <w:tcBorders/>
          </w:tcPr>
          <w:p>
            <w:pPr>
              <w:pStyle w:val="TableParagraph"/>
              <w:widowControl w:val="false"/>
              <w:tabs>
                <w:tab w:val="clear" w:pos="708"/>
                <w:tab w:val="left" w:pos="2333" w:leader="none"/>
              </w:tabs>
              <w:spacing w:lineRule="auto" w:line="242" w:before="117" w:after="0"/>
              <w:ind w:left="95" w:right="564" w:firstLine="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491" w:type="dxa"/>
            <w:gridSpan w:val="2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2333" w:leader="none"/>
              </w:tabs>
              <w:spacing w:lineRule="auto" w:line="242" w:before="117" w:after="0"/>
              <w:ind w:left="95" w:right="564" w:firstLine="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Получение и</w:t>
              <w:tab/>
            </w:r>
            <w:r>
              <w:rPr>
                <w:spacing w:val="-6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Подкуп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работников 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вымогание</w:t>
            </w:r>
            <w:r>
              <w:rPr>
                <w:sz w:val="24"/>
                <w:szCs w:val="24"/>
                <w:lang w:val="ru-RU" w:eastAsia="en-US" w:bidi="ar-SA"/>
              </w:rPr>
              <w:tab/>
              <w:t>принуждение</w:t>
            </w:r>
            <w:r>
              <w:rPr>
                <w:spacing w:val="3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к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даче  взятки с их стороны</w:t>
            </w:r>
          </w:p>
        </w:tc>
        <w:tc>
          <w:tcPr>
            <w:tcW w:w="4895" w:type="dxa"/>
            <w:gridSpan w:val="2"/>
            <w:tcBorders>
              <w:top w:val="single" w:sz="6" w:space="0" w:color="1C0F1C"/>
              <w:left w:val="single" w:sz="2" w:space="0" w:color="000000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807" w:leader="none"/>
              </w:tabs>
              <w:spacing w:before="329" w:after="0"/>
              <w:jc w:val="both"/>
              <w:rPr>
                <w:color w:val="3B3B3B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улучшение</w:t>
            </w:r>
            <w:r>
              <w:rPr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условий труда;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813" w:leader="none"/>
              </w:tabs>
              <w:spacing w:before="36" w:after="0"/>
              <w:ind w:left="813" w:hanging="314"/>
              <w:jc w:val="both"/>
              <w:rPr>
                <w:color w:val="36363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Разъяснительная</w:t>
            </w:r>
            <w:r>
              <w:rPr>
                <w:spacing w:val="-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работа</w:t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277" w:hRule="atLeast"/>
        </w:trPr>
        <w:tc>
          <w:tcPr>
            <w:tcW w:w="2285" w:type="dxa"/>
            <w:gridSpan w:val="2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9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110" w:right="292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8"/>
                <w:sz w:val="24"/>
                <w:szCs w:val="24"/>
                <w:lang w:val="ru-RU" w:eastAsia="en-US" w:bidi="ar-SA"/>
              </w:rPr>
              <w:t>Сбор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денежных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средств, неформальные платежи</w:t>
            </w:r>
          </w:p>
        </w:tc>
        <w:tc>
          <w:tcPr>
            <w:tcW w:w="3244" w:type="dxa"/>
            <w:gridSpan w:val="2"/>
            <w:tcBorders>
              <w:top w:val="single" w:sz="6" w:space="0" w:color="1C0F1C"/>
              <w:left w:val="single" w:sz="4" w:space="0" w:color="000000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36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68" w:hanging="5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en-US" w:eastAsia="en-US" w:bidi="ar-SA"/>
              </w:rPr>
              <w:t>Нехватка</w:t>
            </w:r>
            <w:r>
              <w:rPr>
                <w:spacing w:val="-1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en-US" w:eastAsia="en-US" w:bidi="ar-SA"/>
              </w:rPr>
              <w:t xml:space="preserve">денежных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средств</w:t>
            </w:r>
          </w:p>
        </w:tc>
        <w:tc>
          <w:tcPr>
            <w:tcW w:w="4915" w:type="dxa"/>
            <w:gridSpan w:val="2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spacing w:lineRule="auto" w:line="230" w:before="44" w:after="1"/>
              <w:ind w:left="770" w:right="374" w:hanging="306"/>
              <w:jc w:val="both"/>
              <w:rPr>
                <w:color w:val="343434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eastAsia="en-US" w:bidi="ar-SA"/>
              </w:rPr>
              <w:t>привлечение</w:t>
            </w:r>
            <w:r>
              <w:rPr>
                <w:spacing w:val="5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eastAsia="en-US" w:bidi="ar-SA"/>
              </w:rPr>
              <w:t>спонсорской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помощи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spacing w:lineRule="auto" w:line="230" w:before="44" w:after="1"/>
              <w:ind w:left="770" w:right="374" w:hanging="30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информационная</w:t>
            </w:r>
            <w:r>
              <w:rPr>
                <w:spacing w:val="-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открытость деятельности МБОУ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Сычевская школа соблюдение утвержденных антикоррупционных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нормативных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локальных</w:t>
            </w:r>
            <w:r>
              <w:rPr>
                <w:spacing w:val="-1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актов школы</w:t>
            </w:r>
          </w:p>
        </w:tc>
      </w:tr>
      <w:tr>
        <w:trPr>
          <w:trHeight w:val="4132" w:hRule="atLeast"/>
        </w:trPr>
        <w:tc>
          <w:tcPr>
            <w:tcW w:w="2285" w:type="dxa"/>
            <w:gridSpan w:val="2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4" w:before="132" w:after="0"/>
              <w:ind w:left="125" w:right="292" w:firstLine="5"/>
              <w:jc w:val="both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  <w:lang w:val="en-US" w:eastAsia="en-US" w:bidi="ar-SA"/>
              </w:rPr>
              <w:t xml:space="preserve">Отсутствие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неприятия коррупции</w:t>
            </w:r>
          </w:p>
        </w:tc>
        <w:tc>
          <w:tcPr>
            <w:tcW w:w="3244" w:type="dxa"/>
            <w:gridSpan w:val="2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32" w:after="0"/>
              <w:ind w:left="83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Моральная деградация,</w:t>
            </w:r>
            <w:r>
              <w:rPr>
                <w:spacing w:val="-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устойиивая толерантность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работников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к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коррупции</w:t>
            </w:r>
          </w:p>
        </w:tc>
        <w:tc>
          <w:tcPr>
            <w:tcW w:w="4915" w:type="dxa"/>
            <w:gridSpan w:val="2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788" w:leader="none"/>
                <w:tab w:val="left" w:pos="793" w:leader="none"/>
              </w:tabs>
              <w:spacing w:lineRule="auto" w:line="266" w:before="127" w:after="0"/>
              <w:ind w:left="793" w:right="927" w:hanging="309"/>
              <w:jc w:val="both"/>
              <w:rPr>
                <w:color w:val="363636"/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 w:eastAsia="en-US" w:bidi="ar-SA"/>
              </w:rPr>
              <w:t>осознание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этих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фактов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как </w:t>
            </w:r>
            <w:r>
              <w:rPr>
                <w:sz w:val="24"/>
                <w:szCs w:val="24"/>
                <w:lang w:val="ru-RU" w:eastAsia="en-US" w:bidi="ar-SA"/>
              </w:rPr>
              <w:t>социальной проблемы;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796" w:leader="none"/>
              </w:tabs>
              <w:spacing w:before="2" w:after="0"/>
              <w:ind w:left="796" w:hanging="302"/>
              <w:jc w:val="both"/>
              <w:rPr>
                <w:color w:val="34343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непримиримая</w:t>
            </w:r>
            <w:r>
              <w:rPr>
                <w:spacing w:val="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реакция</w:t>
            </w:r>
            <w:r>
              <w:rPr>
                <w:spacing w:val="-1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на</w:t>
            </w:r>
          </w:p>
          <w:p>
            <w:pPr>
              <w:pStyle w:val="TableParagraph"/>
              <w:widowControl w:val="false"/>
              <w:spacing w:before="55" w:after="0"/>
              <w:ind w:left="797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коррупцию;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796" w:leader="none"/>
                <w:tab w:val="left" w:pos="801" w:leader="none"/>
              </w:tabs>
              <w:spacing w:lineRule="auto" w:line="266" w:before="38" w:after="0"/>
              <w:ind w:left="801" w:right="1063" w:hanging="303"/>
              <w:jc w:val="both"/>
              <w:rPr>
                <w:color w:val="262626"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 xml:space="preserve">пропагандистская и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просветительская</w:t>
            </w:r>
            <w:r>
              <w:rPr>
                <w:spacing w:val="-1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работа;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804" w:leader="none"/>
                <w:tab w:val="left" w:pos="808" w:leader="none"/>
              </w:tabs>
              <w:spacing w:lineRule="auto" w:line="252" w:before="39" w:after="0"/>
              <w:ind w:left="804" w:right="881" w:hanging="299"/>
              <w:jc w:val="both"/>
              <w:rPr>
                <w:color w:val="383838"/>
                <w:sz w:val="24"/>
                <w:szCs w:val="24"/>
                <w:lang w:val="ru-RU"/>
              </w:rPr>
            </w:pPr>
            <w:r>
              <w:rPr>
                <w:color w:val="383838"/>
                <w:sz w:val="24"/>
                <w:szCs w:val="24"/>
                <w:lang w:val="ru-RU" w:eastAsia="en-US" w:bidi="ar-SA"/>
              </w:rPr>
              <w:tab/>
            </w:r>
            <w:r>
              <w:rPr>
                <w:sz w:val="24"/>
                <w:szCs w:val="24"/>
                <w:lang w:val="ru-RU" w:eastAsia="en-US" w:bidi="ar-SA"/>
              </w:rPr>
              <w:t>реалмза</w:t>
            </w:r>
            <w:r>
              <w:rPr>
                <w:sz w:val="24"/>
                <w:szCs w:val="24"/>
                <w:lang w:eastAsia="en-US" w:bidi="ar-SA"/>
              </w:rPr>
              <w:t>q</w:t>
            </w:r>
            <w:r>
              <w:rPr>
                <w:sz w:val="24"/>
                <w:szCs w:val="24"/>
                <w:lang w:val="ru-RU" w:eastAsia="en-US" w:bidi="ar-SA"/>
              </w:rPr>
              <w:t>пя</w:t>
            </w:r>
            <w:r>
              <w:rPr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задач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антикоррупционного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образования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при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участии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в </w:t>
            </w:r>
            <w:r>
              <w:rPr>
                <w:sz w:val="24"/>
                <w:szCs w:val="24"/>
                <w:lang w:val="ru-RU" w:eastAsia="en-US" w:bidi="ar-SA"/>
              </w:rPr>
              <w:t>данном процессе всех</w:t>
            </w:r>
          </w:p>
          <w:p>
            <w:pPr>
              <w:pStyle w:val="TableParagraph"/>
              <w:widowControl w:val="false"/>
              <w:spacing w:lineRule="exact" w:line="328" w:before="0" w:after="0"/>
              <w:ind w:left="814" w:hanging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заинтересованных</w:t>
            </w:r>
            <w:r>
              <w:rPr>
                <w:spacing w:val="9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сторон</w:t>
            </w:r>
          </w:p>
        </w:tc>
      </w:tr>
      <w:tr>
        <w:trPr>
          <w:trHeight w:val="3576" w:hRule="atLeast"/>
        </w:trPr>
        <w:tc>
          <w:tcPr>
            <w:tcW w:w="2285" w:type="dxa"/>
            <w:gridSpan w:val="2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47" w:before="132" w:after="0"/>
              <w:ind w:left="156" w:hanging="7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en-US" w:eastAsia="en-US" w:bidi="ar-SA"/>
              </w:rPr>
              <w:t>Слабая</w:t>
            </w:r>
            <w:r>
              <w:rPr>
                <w:spacing w:val="-1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en-US" w:eastAsia="en-US" w:bidi="ar-SA"/>
              </w:rPr>
              <w:t xml:space="preserve">правовая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грамотность</w:t>
            </w:r>
          </w:p>
        </w:tc>
        <w:tc>
          <w:tcPr>
            <w:tcW w:w="3244" w:type="dxa"/>
            <w:gridSpan w:val="2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47" w:before="132" w:after="0"/>
              <w:ind w:left="105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Недостаточная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информированность </w:t>
            </w:r>
            <w:r>
              <w:rPr>
                <w:sz w:val="24"/>
                <w:szCs w:val="24"/>
                <w:lang w:val="ru-RU" w:eastAsia="en-US" w:bidi="ar-SA"/>
              </w:rPr>
              <w:t xml:space="preserve">участников 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последствиях</w:t>
            </w:r>
          </w:p>
          <w:p>
            <w:pPr>
              <w:pStyle w:val="TableParagraph"/>
              <w:widowControl w:val="false"/>
              <w:spacing w:lineRule="auto" w:line="252" w:before="0" w:after="0"/>
              <w:ind w:left="110" w:right="100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 w:eastAsia="en-US" w:bidi="ar-SA"/>
              </w:rPr>
              <w:t>коррупции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для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общества, </w:t>
            </w:r>
            <w:r>
              <w:rPr>
                <w:color w:val="070707"/>
                <w:sz w:val="24"/>
                <w:szCs w:val="24"/>
                <w:lang w:val="ru-RU" w:eastAsia="en-US" w:bidi="ar-SA"/>
              </w:rPr>
              <w:t xml:space="preserve">их </w:t>
            </w:r>
            <w:r>
              <w:rPr>
                <w:sz w:val="24"/>
                <w:szCs w:val="24"/>
                <w:lang w:val="ru-RU" w:eastAsia="en-US" w:bidi="ar-SA"/>
              </w:rPr>
              <w:t xml:space="preserve">слабая правовая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подготовка</w:t>
            </w:r>
          </w:p>
        </w:tc>
        <w:tc>
          <w:tcPr>
            <w:tcW w:w="4915" w:type="dxa"/>
            <w:gridSpan w:val="2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816" w:leader="none"/>
                <w:tab w:val="left" w:pos="820" w:leader="none"/>
              </w:tabs>
              <w:spacing w:lineRule="auto" w:line="247" w:before="94" w:after="0"/>
              <w:ind w:left="828" w:right="500" w:hanging="308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антикоррупционное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образование: формирование</w:t>
            </w:r>
            <w:r>
              <w:rPr>
                <w:spacing w:val="-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у </w:t>
            </w:r>
            <w:r>
              <w:rPr>
                <w:sz w:val="24"/>
                <w:szCs w:val="24"/>
                <w:lang w:val="ru-RU" w:eastAsia="en-US" w:bidi="ar-SA"/>
              </w:rPr>
              <w:t xml:space="preserve">участников программы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антикоррупционных </w:t>
            </w:r>
            <w:r>
              <w:rPr>
                <w:sz w:val="24"/>
                <w:szCs w:val="24"/>
                <w:lang w:val="ru-RU" w:eastAsia="en-US" w:bidi="ar-SA"/>
              </w:rPr>
              <w:t>установок, мировоззрения, повышения уровня правосознания и</w:t>
            </w:r>
            <w:r>
              <w:rPr>
                <w:spacing w:val="-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правовой культуры</w:t>
            </w:r>
            <w:r>
              <w:rPr>
                <w:spacing w:val="-5"/>
                <w:w w:val="105"/>
                <w:sz w:val="24"/>
                <w:szCs w:val="24"/>
                <w:lang w:val="ru-RU" w:eastAsia="en-US" w:bidi="ar-SA"/>
              </w:rPr>
              <w:t>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831" w:leader="none"/>
                <w:tab w:val="left" w:pos="837" w:leader="none"/>
              </w:tabs>
              <w:spacing w:lineRule="auto" w:line="247" w:before="39" w:after="0"/>
              <w:ind w:left="831" w:right="697" w:hanging="304"/>
              <w:jc w:val="both"/>
              <w:rPr>
                <w:color w:val="2F2F2F"/>
                <w:sz w:val="24"/>
                <w:szCs w:val="24"/>
                <w:lang w:val="ru-RU"/>
              </w:rPr>
            </w:pPr>
            <w:r>
              <w:rPr>
                <w:color w:val="2F2F2F"/>
                <w:sz w:val="24"/>
                <w:szCs w:val="24"/>
                <w:lang w:val="ru-RU" w:eastAsia="en-US" w:bidi="ar-SA"/>
              </w:rPr>
              <w:tab/>
            </w:r>
            <w:r>
              <w:rPr>
                <w:sz w:val="24"/>
                <w:szCs w:val="24"/>
                <w:lang w:val="ru-RU" w:eastAsia="en-US" w:bidi="ar-SA"/>
              </w:rPr>
              <w:t xml:space="preserve">разъяснение положений законодательства </w:t>
            </w:r>
            <w:r>
              <w:rPr>
                <w:color w:val="1F0726"/>
                <w:sz w:val="24"/>
                <w:szCs w:val="24"/>
                <w:lang w:val="ru-RU" w:eastAsia="en-US" w:bidi="ar-SA"/>
              </w:rPr>
              <w:t xml:space="preserve">о </w:t>
            </w:r>
            <w:r>
              <w:rPr>
                <w:sz w:val="24"/>
                <w:szCs w:val="24"/>
                <w:lang w:val="ru-RU" w:eastAsia="en-US" w:bidi="ar-SA"/>
              </w:rPr>
              <w:t xml:space="preserve">мерах ответственности за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совершение</w:t>
            </w:r>
            <w:r>
              <w:rPr>
                <w:spacing w:val="-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коррупционных</w:t>
            </w:r>
          </w:p>
          <w:p>
            <w:pPr>
              <w:pStyle w:val="TableParagraph"/>
              <w:widowControl w:val="false"/>
              <w:spacing w:before="0" w:after="0"/>
              <w:ind w:left="820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правонарушений</w:t>
            </w:r>
          </w:p>
        </w:tc>
      </w:tr>
    </w:tbl>
    <w:p>
      <w:pPr>
        <w:pStyle w:val="2"/>
        <w:numPr>
          <w:ilvl w:val="0"/>
          <w:numId w:val="1"/>
        </w:numPr>
        <w:tabs>
          <w:tab w:val="clear" w:pos="708"/>
          <w:tab w:val="left" w:pos="678" w:leader="none"/>
        </w:tabs>
        <w:ind w:left="678" w:hanging="273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План</w:t>
      </w:r>
      <w:r>
        <w:rPr>
          <w:spacing w:val="-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программных</w:t>
      </w:r>
      <w:r>
        <w:rPr>
          <w:spacing w:val="1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мероприятий</w:t>
      </w:r>
    </w:p>
    <w:p>
      <w:pPr>
        <w:pStyle w:val="Normal"/>
        <w:widowControl w:val="false"/>
        <w:bidi w:val="0"/>
        <w:spacing w:lineRule="auto" w:line="252" w:before="36" w:after="8"/>
        <w:ind w:left="454" w:right="170" w:hanging="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обеспечения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реализации поставленных</w:t>
      </w:r>
      <w:r>
        <w:rPr>
          <w:spacing w:val="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целей и</w:t>
      </w:r>
      <w:r>
        <w:rPr>
          <w:spacing w:val="-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решения указанных задач </w:t>
      </w:r>
      <w:r>
        <w:rPr>
          <w:spacing w:val="-4"/>
          <w:sz w:val="24"/>
          <w:szCs w:val="24"/>
        </w:rPr>
        <w:t xml:space="preserve">Программой предусмотрено выполнение комплекса антикоррупционных </w:t>
      </w:r>
      <w:r>
        <w:rPr>
          <w:spacing w:val="-2"/>
          <w:sz w:val="24"/>
          <w:szCs w:val="24"/>
        </w:rPr>
        <w:t>мероприятий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следующим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основным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направлениям:</w:t>
      </w:r>
    </w:p>
    <w:tbl>
      <w:tblPr>
        <w:tblStyle w:val="TableNormal"/>
        <w:tblW w:w="10653" w:type="dxa"/>
        <w:jc w:val="left"/>
        <w:tblInd w:w="1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1e0" w:noHBand="0" w:lastColumn="1" w:firstColumn="1" w:lastRow="1" w:firstRow="1"/>
      </w:tblPr>
      <w:tblGrid>
        <w:gridCol w:w="26"/>
        <w:gridCol w:w="24"/>
        <w:gridCol w:w="23"/>
        <w:gridCol w:w="10"/>
        <w:gridCol w:w="9"/>
        <w:gridCol w:w="10"/>
        <w:gridCol w:w="619"/>
        <w:gridCol w:w="40"/>
        <w:gridCol w:w="15"/>
        <w:gridCol w:w="14"/>
        <w:gridCol w:w="7"/>
        <w:gridCol w:w="17"/>
        <w:gridCol w:w="2784"/>
        <w:gridCol w:w="34"/>
        <w:gridCol w:w="16"/>
        <w:gridCol w:w="11"/>
        <w:gridCol w:w="15"/>
        <w:gridCol w:w="13"/>
        <w:gridCol w:w="187"/>
        <w:gridCol w:w="1990"/>
        <w:gridCol w:w="6"/>
        <w:gridCol w:w="15"/>
        <w:gridCol w:w="7"/>
        <w:gridCol w:w="38"/>
        <w:gridCol w:w="1861"/>
        <w:gridCol w:w="12"/>
        <w:gridCol w:w="46"/>
        <w:gridCol w:w="35"/>
        <w:gridCol w:w="2490"/>
        <w:gridCol w:w="12"/>
        <w:gridCol w:w="162"/>
        <w:gridCol w:w="48"/>
        <w:gridCol w:w="56"/>
      </w:tblGrid>
      <w:tr>
        <w:trPr>
          <w:trHeight w:val="983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141" w:after="0"/>
              <w:ind w:left="22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141" w:after="0"/>
              <w:ind w:left="22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141" w:after="0"/>
              <w:ind w:left="22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141" w:after="0"/>
              <w:ind w:left="22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141" w:after="0"/>
              <w:ind w:left="22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141" w:after="0"/>
              <w:ind w:left="22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2" w:type="dxa"/>
            <w:gridSpan w:val="6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41" w:after="0"/>
              <w:ind w:left="225" w:hanging="0"/>
              <w:jc w:val="both"/>
              <w:rPr>
                <w:sz w:val="24"/>
                <w:szCs w:val="24"/>
              </w:rPr>
            </w:pPr>
            <w:r>
              <w:rPr>
                <w:color w:val="3B3B3B"/>
                <w:spacing w:val="-10"/>
                <w:w w:val="80"/>
                <w:sz w:val="24"/>
                <w:szCs w:val="24"/>
                <w:lang w:val="en-US" w:eastAsia="en-US" w:bidi="ar-SA"/>
              </w:rPr>
              <w:t>№</w:t>
            </w:r>
          </w:p>
          <w:p>
            <w:pPr>
              <w:pStyle w:val="TableParagraph"/>
              <w:widowControl w:val="false"/>
              <w:spacing w:before="17" w:after="0"/>
              <w:ind w:left="165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color w:val="0F0F0F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873" w:type="dxa"/>
            <w:gridSpan w:val="6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630" w:right="474" w:hanging="83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  <w:lang w:val="en-US" w:eastAsia="en-US" w:bidi="ar-SA"/>
              </w:rPr>
              <w:t xml:space="preserve">Наименование </w:t>
            </w: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мероприятий</w:t>
            </w:r>
          </w:p>
        </w:tc>
        <w:tc>
          <w:tcPr>
            <w:tcW w:w="2198" w:type="dxa"/>
            <w:gridSpan w:val="4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333" w:hanging="184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2"/>
                <w:w w:val="90"/>
                <w:sz w:val="24"/>
                <w:szCs w:val="24"/>
                <w:lang w:val="en-US" w:eastAsia="en-US" w:bidi="ar-SA"/>
              </w:rPr>
              <w:t xml:space="preserve">Ответственный </w:t>
            </w: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исполнитель</w:t>
            </w:r>
          </w:p>
        </w:tc>
        <w:tc>
          <w:tcPr>
            <w:tcW w:w="1964" w:type="dxa"/>
            <w:gridSpan w:val="5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275" w:right="195" w:firstLine="425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  <w:lang w:val="en-US" w:eastAsia="en-US" w:bidi="ar-SA"/>
              </w:rPr>
              <w:t xml:space="preserve">Срок </w:t>
            </w:r>
            <w:r>
              <w:rPr>
                <w:b/>
                <w:spacing w:val="-10"/>
                <w:sz w:val="24"/>
                <w:szCs w:val="24"/>
                <w:lang w:val="en-US" w:eastAsia="en-US" w:bidi="ar-SA"/>
              </w:rPr>
              <w:t>исполнения</w:t>
            </w:r>
          </w:p>
        </w:tc>
        <w:tc>
          <w:tcPr>
            <w:tcW w:w="2803" w:type="dxa"/>
            <w:gridSpan w:val="6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717" w:right="508" w:hanging="15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  <w:lang w:val="en-US" w:eastAsia="en-US" w:bidi="ar-SA"/>
              </w:rPr>
              <w:t xml:space="preserve">Ожидаемый </w:t>
            </w: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результат</w:t>
            </w:r>
          </w:p>
        </w:tc>
      </w:tr>
      <w:tr>
        <w:trPr>
          <w:trHeight w:val="618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10550" w:type="dxa"/>
            <w:gridSpan w:val="27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color w:val="131313"/>
                <w:spacing w:val="-6"/>
                <w:sz w:val="24"/>
                <w:szCs w:val="24"/>
                <w:lang w:val="ru-RU" w:eastAsia="en-US" w:bidi="ar-SA"/>
              </w:rPr>
              <w:t>1.</w:t>
            </w:r>
            <w:r>
              <w:rPr>
                <w:b/>
                <w:color w:val="131313"/>
                <w:spacing w:val="-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Правовые</w:t>
            </w:r>
            <w:r>
              <w:rPr>
                <w:b/>
                <w:spacing w:val="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color w:val="414141"/>
                <w:spacing w:val="-6"/>
                <w:sz w:val="24"/>
                <w:szCs w:val="24"/>
                <w:lang w:val="ru-RU" w:eastAsia="en-US" w:bidi="ar-SA"/>
              </w:rPr>
              <w:t>и</w:t>
            </w:r>
            <w:r>
              <w:rPr>
                <w:b/>
                <w:color w:val="414141"/>
                <w:spacing w:val="-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организационные</w:t>
            </w:r>
            <w:r>
              <w:rPr>
                <w:b/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основы</w:t>
            </w:r>
            <w:r>
              <w:rPr>
                <w:b/>
                <w:spacing w:val="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противодействия</w:t>
            </w:r>
            <w:r>
              <w:rPr>
                <w:b/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коррупции</w:t>
            </w:r>
          </w:p>
        </w:tc>
      </w:tr>
      <w:tr>
        <w:trPr>
          <w:trHeight w:val="618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127" w:after="0"/>
              <w:ind w:left="765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eastAsia="en-US" w:bidi="ar-SA"/>
              </w:rPr>
            </w:r>
          </w:p>
        </w:tc>
        <w:tc>
          <w:tcPr>
            <w:tcW w:w="10550" w:type="dxa"/>
            <w:gridSpan w:val="27"/>
            <w:tcBorders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66" w:before="141" w:after="0"/>
              <w:ind w:left="96" w:right="371" w:hanging="12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1.1.</w:t>
            </w:r>
            <w:r>
              <w:rPr>
                <w:b/>
                <w:bCs/>
                <w:spacing w:val="-11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 xml:space="preserve">Механизмы, определяющие систему запретов, ограничений </w:t>
            </w:r>
            <w:r>
              <w:rPr>
                <w:b/>
                <w:bCs/>
                <w:color w:val="0F0F0F"/>
                <w:w w:val="105"/>
                <w:sz w:val="24"/>
                <w:szCs w:val="24"/>
                <w:lang w:val="ru-RU" w:eastAsia="en-US" w:bidi="ar-SA"/>
              </w:rPr>
              <w:t>и</w:t>
            </w:r>
            <w:r>
              <w:rPr>
                <w:b/>
                <w:bCs/>
                <w:color w:val="0F0F0F"/>
                <w:spacing w:val="-11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требований, установленных</w:t>
            </w:r>
            <w:r>
              <w:rPr>
                <w:b/>
                <w:bCs/>
                <w:spacing w:val="40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181818"/>
                <w:w w:val="105"/>
                <w:sz w:val="24"/>
                <w:szCs w:val="24"/>
                <w:lang w:val="ru-RU" w:eastAsia="en-US" w:bidi="ar-SA"/>
              </w:rPr>
              <w:t xml:space="preserve">в </w:t>
            </w:r>
            <w:r>
              <w:rPr>
                <w:b/>
                <w:bCs/>
                <w:color w:val="0A0A0A"/>
                <w:w w:val="105"/>
                <w:sz w:val="24"/>
                <w:szCs w:val="24"/>
                <w:lang w:val="ru-RU" w:eastAsia="en-US" w:bidi="ar-SA"/>
              </w:rPr>
              <w:t xml:space="preserve">целях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противодействия коррупции</w:t>
            </w:r>
          </w:p>
        </w:tc>
      </w:tr>
      <w:tr>
        <w:trPr>
          <w:trHeight w:val="1120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17" w:type="dxa"/>
            <w:gridSpan w:val="7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56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1" w:hanging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1.1.1</w:t>
            </w:r>
          </w:p>
        </w:tc>
        <w:tc>
          <w:tcPr>
            <w:tcW w:w="2869" w:type="dxa"/>
            <w:gridSpan w:val="6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6" w:right="11" w:firstLine="6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Разработка (актуализация принятых)</w:t>
            </w:r>
            <w:r>
              <w:rPr>
                <w:spacing w:val="-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локальных </w:t>
            </w:r>
            <w:r>
              <w:rPr>
                <w:sz w:val="24"/>
                <w:szCs w:val="24"/>
                <w:lang w:val="ru-RU" w:eastAsia="en-US" w:bidi="ar-SA"/>
              </w:rPr>
              <w:t xml:space="preserve">актов школы в сфере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противодействия коррупции</w:t>
            </w:r>
            <w:r>
              <w:rPr>
                <w:spacing w:val="-2"/>
                <w:w w:val="95"/>
                <w:sz w:val="24"/>
                <w:szCs w:val="24"/>
                <w:lang w:val="ru-RU" w:eastAsia="en-US" w:bidi="ar-SA"/>
              </w:rPr>
              <w:t>:</w:t>
            </w:r>
            <w:r>
              <w:rPr>
                <w:spacing w:val="1"/>
                <w:sz w:val="24"/>
                <w:szCs w:val="24"/>
                <w:lang w:val="ru-RU"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86" w:right="11" w:firstLine="6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31052A"/>
                <w:spacing w:val="-2"/>
                <w:w w:val="90"/>
                <w:sz w:val="24"/>
                <w:szCs w:val="24"/>
                <w:lang w:val="ru-RU" w:eastAsia="en-US" w:bidi="ar-SA"/>
              </w:rPr>
              <w:t xml:space="preserve">— </w:t>
            </w:r>
            <w:r>
              <w:rPr>
                <w:sz w:val="24"/>
                <w:szCs w:val="24"/>
                <w:lang w:val="ru-RU" w:eastAsia="en-US" w:bidi="ar-SA"/>
              </w:rPr>
              <w:t xml:space="preserve">положение о конфликте интересов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работников;</w:t>
            </w:r>
          </w:p>
          <w:p>
            <w:pPr>
              <w:pStyle w:val="TableParagraph"/>
              <w:widowControl w:val="false"/>
              <w:spacing w:before="165" w:after="0"/>
              <w:ind w:left="25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50"/>
                <w:sz w:val="24"/>
                <w:szCs w:val="24"/>
                <w:lang w:eastAsia="en-US" w:bidi="ar-SA"/>
              </w:rPr>
              <w:t xml:space="preserve">— </w:t>
            </w:r>
            <w:r>
              <w:rPr>
                <w:spacing w:val="48"/>
                <w:sz w:val="24"/>
                <w:szCs w:val="24"/>
                <w:lang w:val="ru-RU" w:eastAsia="en-US" w:bidi="ar-SA"/>
              </w:rPr>
              <w:t xml:space="preserve">антикоррупционная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политика;</w:t>
            </w:r>
          </w:p>
          <w:p>
            <w:pPr>
              <w:pStyle w:val="TableParagraph"/>
              <w:widowControl w:val="false"/>
              <w:spacing w:lineRule="auto" w:line="254" w:before="58" w:after="0"/>
              <w:ind w:left="34" w:right="186" w:hanging="6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2D0700"/>
                <w:spacing w:val="-2"/>
                <w:w w:val="90"/>
                <w:sz w:val="24"/>
                <w:szCs w:val="24"/>
                <w:lang w:val="ru-RU" w:eastAsia="en-US" w:bidi="ar-SA"/>
              </w:rPr>
              <w:t>—</w:t>
            </w:r>
            <w:r>
              <w:rPr>
                <w:color w:val="2D0700"/>
                <w:spacing w:val="-11"/>
                <w:w w:val="9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ru-RU" w:eastAsia="en-US" w:bidi="ar-SA"/>
              </w:rPr>
              <w:t>положение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ru-RU" w:eastAsia="en-US" w:bidi="ar-SA"/>
              </w:rPr>
              <w:t>о</w:t>
            </w:r>
            <w:r>
              <w:rPr>
                <w:spacing w:val="-14"/>
                <w:w w:val="9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ru-RU" w:eastAsia="en-US" w:bidi="ar-SA"/>
              </w:rPr>
              <w:t xml:space="preserve">нормах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профессиональной этики педагогов</w:t>
            </w:r>
          </w:p>
        </w:tc>
        <w:tc>
          <w:tcPr>
            <w:tcW w:w="2205" w:type="dxa"/>
            <w:gridSpan w:val="4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83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4" w:before="0" w:after="0"/>
              <w:ind w:left="96" w:right="40" w:hanging="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Ответственный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за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противодействие коррупции</w:t>
            </w:r>
          </w:p>
        </w:tc>
        <w:tc>
          <w:tcPr>
            <w:tcW w:w="1985" w:type="dxa"/>
            <w:gridSpan w:val="7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62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5" w:hanging="0"/>
              <w:jc w:val="both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lang w:val="en-US" w:eastAsia="en-US" w:bidi="ar-SA"/>
              </w:rPr>
              <w:t>2024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color w:val="340816"/>
                <w:w w:val="85"/>
                <w:sz w:val="24"/>
                <w:szCs w:val="24"/>
                <w:lang w:val="en-US" w:eastAsia="en-US" w:bidi="ar-SA"/>
              </w:rPr>
              <w:t>—</w:t>
            </w:r>
            <w:r>
              <w:rPr>
                <w:color w:val="340816"/>
                <w:spacing w:val="-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w w:val="90"/>
                <w:sz w:val="24"/>
                <w:szCs w:val="24"/>
                <w:lang w:val="en-US" w:eastAsia="en-US" w:bidi="ar-SA"/>
              </w:rPr>
              <w:t>2026</w:t>
            </w:r>
            <w:r>
              <w:rPr>
                <w:spacing w:val="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6"/>
                <w:sz w:val="24"/>
                <w:szCs w:val="24"/>
                <w:lang w:val="en-US" w:eastAsia="en-US" w:bidi="ar-SA"/>
              </w:rPr>
              <w:t>г</w:t>
            </w:r>
            <w:r>
              <w:rPr>
                <w:spacing w:val="-5"/>
                <w:w w:val="90"/>
                <w:sz w:val="24"/>
                <w:szCs w:val="24"/>
                <w:lang w:val="en-US" w:eastAsia="en-US" w:bidi="ar-SA"/>
              </w:rPr>
              <w:t>г</w:t>
            </w:r>
          </w:p>
        </w:tc>
        <w:tc>
          <w:tcPr>
            <w:tcW w:w="2747" w:type="dxa"/>
            <w:gridSpan w:val="5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64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95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Совершенствование правовым, </w:t>
            </w:r>
            <w:r>
              <w:rPr>
                <w:sz w:val="24"/>
                <w:szCs w:val="24"/>
                <w:lang w:val="ru-RU" w:eastAsia="en-US" w:bidi="ar-SA"/>
              </w:rPr>
              <w:t xml:space="preserve">организационных и иных механизмов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противодействия коррупции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812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17" w:type="dxa"/>
            <w:gridSpan w:val="7"/>
            <w:tcBorders>
              <w:top w:val="single" w:sz="2" w:space="0" w:color="180F1C"/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pacing w:before="106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ind w:right="76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w w:val="75"/>
                <w:sz w:val="24"/>
                <w:szCs w:val="24"/>
              </w:rPr>
              <w:t>1.1.2</w:t>
            </w:r>
          </w:p>
        </w:tc>
        <w:tc>
          <w:tcPr>
            <w:tcW w:w="2869" w:type="dxa"/>
            <w:gridSpan w:val="6"/>
            <w:tcBorders>
              <w:top w:val="single" w:sz="2" w:space="0" w:color="180F1C"/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auto" w:line="259" w:before="165" w:after="0"/>
              <w:ind w:left="39" w:right="232" w:firstLin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Экспертиза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проектов </w:t>
            </w:r>
            <w:r>
              <w:rPr>
                <w:sz w:val="24"/>
                <w:szCs w:val="24"/>
                <w:lang w:val="ru-RU" w:eastAsia="en-US" w:bidi="ar-SA"/>
              </w:rPr>
              <w:t xml:space="preserve">и действующих локальных актов школы на наличие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коррупционной составляющей</w:t>
            </w:r>
          </w:p>
        </w:tc>
        <w:tc>
          <w:tcPr>
            <w:tcW w:w="2205" w:type="dxa"/>
            <w:gridSpan w:val="4"/>
            <w:tcBorders>
              <w:top w:val="single" w:sz="2" w:space="0" w:color="180F1C"/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194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51" w:right="98" w:hanging="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Ответственный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за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противодеиствие коррупции</w:t>
            </w:r>
          </w:p>
        </w:tc>
        <w:tc>
          <w:tcPr>
            <w:tcW w:w="1985" w:type="dxa"/>
            <w:gridSpan w:val="7"/>
            <w:tcBorders>
              <w:top w:val="single" w:sz="2" w:space="0" w:color="180F1C"/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58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  <w:t>2024</w:t>
            </w:r>
            <w:r>
              <w:rPr>
                <w:spacing w:val="14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color w:val="210016"/>
                <w:w w:val="95"/>
                <w:sz w:val="24"/>
                <w:szCs w:val="24"/>
                <w:lang w:eastAsia="en-US" w:bidi="ar-SA"/>
              </w:rPr>
              <w:t>—</w:t>
            </w:r>
            <w:r>
              <w:rPr>
                <w:color w:val="210016"/>
                <w:spacing w:val="33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z w:val="24"/>
                <w:szCs w:val="24"/>
                <w:lang w:eastAsia="en-US" w:bidi="ar-SA"/>
              </w:rPr>
              <w:t>2026</w:t>
            </w:r>
            <w:r>
              <w:rPr>
                <w:spacing w:val="31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31"/>
                <w:sz w:val="24"/>
                <w:szCs w:val="24"/>
                <w:lang w:val="ru-RU" w:eastAsia="en-US" w:bidi="ar-SA"/>
              </w:rPr>
              <w:t>гг</w:t>
            </w:r>
          </w:p>
        </w:tc>
        <w:tc>
          <w:tcPr>
            <w:tcW w:w="2747" w:type="dxa"/>
            <w:gridSpan w:val="5"/>
            <w:tcBorders>
              <w:top w:val="single" w:sz="2" w:space="0" w:color="180F1C"/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198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49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Выявление возможных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коррупционных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рисков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00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17" w:type="dxa"/>
            <w:gridSpan w:val="7"/>
            <w:tcBorders>
              <w:top w:val="single" w:sz="2" w:space="0" w:color="180F1C"/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869" w:type="dxa"/>
            <w:gridSpan w:val="6"/>
            <w:tcBorders>
              <w:top w:val="single" w:sz="2" w:space="0" w:color="180F1C"/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5" w:type="dxa"/>
            <w:gridSpan w:val="4"/>
            <w:tcBorders>
              <w:top w:val="single" w:sz="2" w:space="0" w:color="180F1C"/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85" w:type="dxa"/>
            <w:gridSpan w:val="7"/>
            <w:tcBorders>
              <w:top w:val="single" w:sz="2" w:space="0" w:color="180F1C"/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47" w:type="dxa"/>
            <w:gridSpan w:val="5"/>
            <w:tcBorders>
              <w:top w:val="single" w:sz="2" w:space="0" w:color="180F1C"/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156" w:after="0"/>
              <w:ind w:left="58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Совершенствование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493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7" w:type="dxa"/>
            <w:gridSpan w:val="7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66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ind w:right="50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1.1.3</w:t>
            </w:r>
          </w:p>
        </w:tc>
        <w:tc>
          <w:tcPr>
            <w:tcW w:w="2869" w:type="dxa"/>
            <w:gridSpan w:val="6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auto" w:line="259" w:before="188" w:after="0"/>
              <w:ind w:left="53" w:right="117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Проведение оценки эффективности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мер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ПО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противодействию коррупции</w:t>
            </w:r>
          </w:p>
        </w:tc>
        <w:tc>
          <w:tcPr>
            <w:tcW w:w="2205" w:type="dxa"/>
            <w:gridSpan w:val="4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auto" w:line="264" w:before="15" w:after="0"/>
              <w:ind w:left="57" w:right="387" w:hanging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Директор,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ответственный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за</w:t>
            </w:r>
          </w:p>
          <w:p>
            <w:pPr>
              <w:pStyle w:val="TableParagraph"/>
              <w:widowControl w:val="false"/>
              <w:spacing w:lineRule="auto" w:line="254" w:before="0" w:after="0"/>
              <w:ind w:left="61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противодействие </w:t>
            </w:r>
            <w:r>
              <w:rPr>
                <w:spacing w:val="-2"/>
                <w:position w:val="2"/>
                <w:sz w:val="24"/>
                <w:szCs w:val="24"/>
                <w:lang w:val="ru-RU" w:eastAsia="en-US" w:bidi="ar-SA"/>
              </w:rPr>
              <w:t>коррупции</w:t>
            </w:r>
          </w:p>
        </w:tc>
        <w:tc>
          <w:tcPr>
            <w:tcW w:w="1985" w:type="dxa"/>
            <w:gridSpan w:val="7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216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февраль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2024,</w:t>
            </w:r>
          </w:p>
          <w:p>
            <w:pPr>
              <w:pStyle w:val="TableParagraph"/>
              <w:widowControl w:val="false"/>
              <w:spacing w:before="34" w:after="0"/>
              <w:ind w:left="6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февраль</w:t>
            </w:r>
            <w:r>
              <w:rPr>
                <w:spacing w:val="-9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2025</w:t>
            </w:r>
          </w:p>
        </w:tc>
        <w:tc>
          <w:tcPr>
            <w:tcW w:w="2747" w:type="dxa"/>
            <w:gridSpan w:val="5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auto" w:line="264" w:before="10" w:after="0"/>
              <w:ind w:left="52" w:firstLine="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работы по предупреждению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выявлению возможного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конфликта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интересов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935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lineRule="exact" w:line="315" w:before="184" w:after="0"/>
              <w:ind w:left="4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lineRule="exact" w:line="315" w:before="184" w:after="0"/>
              <w:ind w:left="4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lineRule="exact" w:line="315" w:before="184" w:after="0"/>
              <w:ind w:left="4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523" w:type="dxa"/>
            <w:gridSpan w:val="29"/>
            <w:tcBorders>
              <w:top w:val="single" w:sz="2" w:space="0" w:color="180F1C"/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exact" w:line="315" w:before="184" w:after="0"/>
              <w:ind w:left="4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w w:val="90"/>
                <w:sz w:val="24"/>
                <w:szCs w:val="24"/>
                <w:lang w:val="ru-RU" w:eastAsia="en-US" w:bidi="ar-SA"/>
              </w:rPr>
              <w:t>1.2. Система, направленная на совершенствоваие порядка работы директора и административных работников школы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46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17" w:type="dxa"/>
            <w:gridSpan w:val="7"/>
            <w:tcBorders>
              <w:top w:val="single" w:sz="2" w:space="0" w:color="180F1C"/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869" w:type="dxa"/>
            <w:gridSpan w:val="6"/>
            <w:tcBorders>
              <w:top w:val="single" w:sz="2" w:space="0" w:color="180F1C"/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151" w:after="0"/>
              <w:ind w:left="64" w:hanging="0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  <w:lang w:val="ru-RU" w:eastAsia="en-US" w:bidi="ar-SA"/>
              </w:rPr>
              <w:t xml:space="preserve">Проведение оценки должностных </w:t>
            </w:r>
          </w:p>
        </w:tc>
        <w:tc>
          <w:tcPr>
            <w:tcW w:w="2205" w:type="dxa"/>
            <w:gridSpan w:val="4"/>
            <w:vMerge w:val="restart"/>
            <w:tcBorders>
              <w:top w:val="single" w:sz="2" w:space="0" w:color="180F1C"/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4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66" w:right="79" w:firstLine="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Ответственный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за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противодействие коррупции</w:t>
            </w:r>
          </w:p>
        </w:tc>
        <w:tc>
          <w:tcPr>
            <w:tcW w:w="1985" w:type="dxa"/>
            <w:gridSpan w:val="7"/>
            <w:tcBorders>
              <w:top w:val="single" w:sz="2" w:space="0" w:color="180F1C"/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restart"/>
            <w:tcBorders>
              <w:top w:val="single" w:sz="2" w:space="0" w:color="180F1C"/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67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30" w:before="0" w:after="0"/>
              <w:ind w:left="62" w:right="195" w:firstLine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Повышение эффективности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мер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по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предупреждению</w:t>
            </w:r>
          </w:p>
          <w:p>
            <w:pPr>
              <w:pStyle w:val="TableParagraph"/>
              <w:widowControl w:val="false"/>
              <w:spacing w:lineRule="auto" w:line="247" w:before="58" w:after="0"/>
              <w:ind w:left="77" w:hanging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коррупционных правонарушений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71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17" w:type="dxa"/>
            <w:gridSpan w:val="7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869" w:type="dxa"/>
            <w:gridSpan w:val="6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exact" w:line="182"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5" w:type="dxa"/>
            <w:gridSpan w:val="4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85" w:type="dxa"/>
            <w:gridSpan w:val="7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39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7" w:type="dxa"/>
            <w:gridSpan w:val="7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69" w:type="dxa"/>
            <w:gridSpan w:val="6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exact" w:line="315" w:before="5" w:after="0"/>
              <w:ind w:left="59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обязанностей</w:t>
            </w:r>
          </w:p>
        </w:tc>
        <w:tc>
          <w:tcPr>
            <w:tcW w:w="2205" w:type="dxa"/>
            <w:gridSpan w:val="4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85" w:type="dxa"/>
            <w:gridSpan w:val="7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013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19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19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19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7" w:type="dxa"/>
            <w:gridSpan w:val="7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19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ind w:right="18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1.2.1</w:t>
            </w:r>
          </w:p>
        </w:tc>
        <w:tc>
          <w:tcPr>
            <w:tcW w:w="2869" w:type="dxa"/>
            <w:gridSpan w:val="6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auto" w:line="252" w:before="1" w:after="0"/>
              <w:ind w:left="63" w:right="118" w:firstLine="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работников школы, исполнение</w:t>
            </w:r>
            <w:r>
              <w:rPr>
                <w:spacing w:val="-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которых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в</w:t>
            </w:r>
          </w:p>
          <w:p>
            <w:pPr>
              <w:pStyle w:val="TableParagraph"/>
              <w:widowControl w:val="false"/>
              <w:spacing w:lineRule="exact" w:line="307" w:before="3" w:after="0"/>
              <w:ind w:left="63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наибольшей</w:t>
            </w:r>
            <w:r>
              <w:rPr>
                <w:spacing w:val="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мере</w:t>
            </w:r>
          </w:p>
        </w:tc>
        <w:tc>
          <w:tcPr>
            <w:tcW w:w="2205" w:type="dxa"/>
            <w:gridSpan w:val="4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85" w:type="dxa"/>
            <w:gridSpan w:val="7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auto" w:line="247" w:before="169" w:after="0"/>
              <w:ind w:left="76" w:right="262" w:hanging="1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en-US" w:eastAsia="en-US" w:bidi="ar-SA"/>
              </w:rPr>
              <w:t>Февраль-март 2024</w:t>
            </w:r>
          </w:p>
        </w:tc>
        <w:tc>
          <w:tcPr>
            <w:tcW w:w="2747" w:type="dxa"/>
            <w:gridSpan w:val="5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77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7" w:type="dxa"/>
            <w:gridSpan w:val="7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69" w:type="dxa"/>
            <w:gridSpan w:val="6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exact" w:line="357" w:before="0" w:after="0"/>
              <w:ind w:left="62" w:hanging="0"/>
              <w:jc w:val="both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lang w:val="en-US" w:eastAsia="en-US" w:bidi="ar-SA"/>
              </w:rPr>
              <w:t>подвержено</w:t>
            </w:r>
            <w:r>
              <w:rPr>
                <w:spacing w:val="39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  <w:lang w:val="en-US" w:eastAsia="en-US" w:bidi="ar-SA"/>
              </w:rPr>
              <w:t>риску</w:t>
            </w:r>
          </w:p>
        </w:tc>
        <w:tc>
          <w:tcPr>
            <w:tcW w:w="2205" w:type="dxa"/>
            <w:gridSpan w:val="4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85" w:type="dxa"/>
            <w:gridSpan w:val="7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48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7" w:type="dxa"/>
            <w:gridSpan w:val="7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69" w:type="dxa"/>
            <w:gridSpan w:val="6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6" w:after="0"/>
              <w:ind w:left="73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коррупционных</w:t>
            </w:r>
          </w:p>
        </w:tc>
        <w:tc>
          <w:tcPr>
            <w:tcW w:w="2205" w:type="dxa"/>
            <w:gridSpan w:val="4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85" w:type="dxa"/>
            <w:gridSpan w:val="7"/>
            <w:tcBorders>
              <w:left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7" w:type="dxa"/>
            <w:gridSpan w:val="7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69" w:type="dxa"/>
            <w:gridSpan w:val="6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lineRule="exact" w:line="294" w:before="8" w:after="0"/>
              <w:ind w:left="77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проявлений</w:t>
            </w:r>
          </w:p>
        </w:tc>
        <w:tc>
          <w:tcPr>
            <w:tcW w:w="2205" w:type="dxa"/>
            <w:gridSpan w:val="4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85" w:type="dxa"/>
            <w:gridSpan w:val="7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continue"/>
            <w:tcBorders>
              <w:left w:val="single" w:sz="2" w:space="0" w:color="180F1C"/>
              <w:bottom w:val="single" w:sz="2" w:space="0" w:color="180F1C"/>
              <w:right w:val="single" w:sz="2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494" w:hRule="atLeast"/>
        </w:trPr>
        <w:tc>
          <w:tcPr>
            <w:tcW w:w="761" w:type="dxa"/>
            <w:gridSpan w:val="8"/>
            <w:tcBorders>
              <w:top w:val="single" w:sz="6" w:space="0" w:color="180F1C"/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71" w:type="dxa"/>
            <w:gridSpan w:val="6"/>
            <w:tcBorders>
              <w:top w:val="single" w:sz="6" w:space="0" w:color="180F1C"/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260" w:type="dxa"/>
            <w:gridSpan w:val="9"/>
            <w:tcBorders>
              <w:top w:val="single" w:sz="6" w:space="0" w:color="180F1C"/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899" w:type="dxa"/>
            <w:gridSpan w:val="2"/>
            <w:tcBorders>
              <w:top w:val="single" w:sz="6" w:space="0" w:color="180F1C"/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05" w:type="dxa"/>
            <w:gridSpan w:val="7"/>
            <w:tcBorders>
              <w:top w:val="single" w:sz="6" w:space="0" w:color="180F1C"/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28" w:before="146" w:after="0"/>
              <w:ind w:left="70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eastAsia="en-US" w:bidi="ar-SA"/>
              </w:rPr>
              <w:t>Обеспечение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71" w:hRule="atLeast"/>
        </w:trPr>
        <w:tc>
          <w:tcPr>
            <w:tcW w:w="761" w:type="dxa"/>
            <w:gridSpan w:val="8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73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" w:hanging="0"/>
              <w:jc w:val="both"/>
              <w:rPr>
                <w:sz w:val="24"/>
                <w:szCs w:val="24"/>
              </w:rPr>
            </w:pPr>
            <w:r>
              <w:rPr>
                <w:spacing w:val="-4"/>
                <w:w w:val="95"/>
                <w:sz w:val="24"/>
                <w:szCs w:val="24"/>
                <w:lang w:val="en-US" w:eastAsia="en-US" w:bidi="ar-SA"/>
              </w:rPr>
              <w:t>1.2.2</w:t>
            </w:r>
          </w:p>
        </w:tc>
        <w:tc>
          <w:tcPr>
            <w:tcW w:w="2871" w:type="dxa"/>
            <w:gridSpan w:val="6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auto" w:line="242" w:before="204" w:after="0"/>
              <w:ind w:left="63" w:hanging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Усиление персональной ответственности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работников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школы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за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неправомерно </w:t>
            </w:r>
            <w:r>
              <w:rPr>
                <w:sz w:val="24"/>
                <w:szCs w:val="24"/>
                <w:lang w:val="ru-RU" w:eastAsia="en-US" w:bidi="ar-SA"/>
              </w:rPr>
              <w:t>принятые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решения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в рамках служебных полномочий</w:t>
            </w:r>
          </w:p>
        </w:tc>
        <w:tc>
          <w:tcPr>
            <w:tcW w:w="2260" w:type="dxa"/>
            <w:gridSpan w:val="9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65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0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899" w:type="dxa"/>
            <w:gridSpan w:val="2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Постоянно</w:t>
            </w:r>
          </w:p>
          <w:p>
            <w:pPr>
              <w:pStyle w:val="TableParagraph"/>
              <w:widowControl w:val="false"/>
              <w:spacing w:before="98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05" w:type="dxa"/>
            <w:gridSpan w:val="7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auto" w:line="247" w:before="2" w:after="0"/>
              <w:ind w:left="74" w:right="328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неотвратимости </w:t>
            </w:r>
            <w:r>
              <w:rPr>
                <w:sz w:val="24"/>
                <w:szCs w:val="24"/>
                <w:lang w:val="ru-RU" w:eastAsia="en-US" w:bidi="ar-SA"/>
              </w:rPr>
              <w:t xml:space="preserve">применения мер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ответственности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к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лицам, допустившим коррупционные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правонарушения, </w:t>
            </w:r>
            <w:r>
              <w:rPr>
                <w:sz w:val="24"/>
                <w:szCs w:val="24"/>
                <w:lang w:val="ru-RU" w:eastAsia="en-US" w:bidi="ar-SA"/>
              </w:rPr>
              <w:t xml:space="preserve">учет </w:t>
            </w:r>
            <w:r>
              <w:rPr>
                <w:color w:val="775774"/>
                <w:sz w:val="24"/>
                <w:szCs w:val="24"/>
                <w:lang w:val="ru-RU" w:eastAsia="en-US" w:bidi="ar-SA"/>
              </w:rPr>
              <w:t xml:space="preserve">и </w:t>
            </w:r>
            <w:r>
              <w:rPr>
                <w:sz w:val="24"/>
                <w:szCs w:val="24"/>
                <w:lang w:val="ru-RU" w:eastAsia="en-US" w:bidi="ar-SA"/>
              </w:rPr>
              <w:t xml:space="preserve">анализ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примененных</w:t>
            </w:r>
            <w:r>
              <w:rPr>
                <w:spacing w:val="-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 xml:space="preserve">мер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ответственности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458" w:hRule="atLeast"/>
        </w:trPr>
        <w:tc>
          <w:tcPr>
            <w:tcW w:w="761" w:type="dxa"/>
            <w:gridSpan w:val="8"/>
            <w:tcBorders>
              <w:top w:val="single" w:sz="6" w:space="0" w:color="180F1C"/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71" w:type="dxa"/>
            <w:gridSpan w:val="6"/>
            <w:tcBorders>
              <w:top w:val="single" w:sz="6" w:space="0" w:color="180F1C"/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21" w:before="117" w:after="0"/>
              <w:ind w:left="84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Рассмотрение</w:t>
            </w:r>
          </w:p>
        </w:tc>
        <w:tc>
          <w:tcPr>
            <w:tcW w:w="2260" w:type="dxa"/>
            <w:gridSpan w:val="9"/>
            <w:vMerge w:val="restart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auto" w:line="252" w:before="314" w:after="0"/>
              <w:ind w:left="104" w:right="259" w:hanging="7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Ответственный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за противодействие коррупции</w:t>
            </w:r>
          </w:p>
        </w:tc>
        <w:tc>
          <w:tcPr>
            <w:tcW w:w="1899" w:type="dxa"/>
            <w:gridSpan w:val="2"/>
            <w:tcBorders>
              <w:top w:val="single" w:sz="6" w:space="0" w:color="180F1C"/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805" w:type="dxa"/>
            <w:gridSpan w:val="7"/>
            <w:tcBorders>
              <w:top w:val="single" w:sz="6" w:space="0" w:color="180F1C"/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21" w:before="117" w:after="0"/>
              <w:ind w:left="99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Повышение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32" w:hRule="atLeast"/>
        </w:trPr>
        <w:tc>
          <w:tcPr>
            <w:tcW w:w="761" w:type="dxa"/>
            <w:gridSpan w:val="8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71" w:type="dxa"/>
            <w:gridSpan w:val="6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13" w:before="0" w:after="0"/>
              <w:ind w:left="81" w:hanging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вопросов</w:t>
            </w:r>
            <w:r>
              <w:rPr>
                <w:spacing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исполнения</w:t>
            </w:r>
          </w:p>
        </w:tc>
        <w:tc>
          <w:tcPr>
            <w:tcW w:w="2260" w:type="dxa"/>
            <w:gridSpan w:val="9"/>
            <w:vMerge w:val="continue"/>
            <w:tcBorders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899" w:type="dxa"/>
            <w:gridSpan w:val="2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05" w:type="dxa"/>
            <w:gridSpan w:val="7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13" w:before="0" w:after="0"/>
              <w:ind w:left="102" w:hanging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en-US" w:eastAsia="en-US" w:bidi="ar-SA"/>
              </w:rPr>
              <w:t>контроля за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42" w:hRule="atLeast"/>
        </w:trPr>
        <w:tc>
          <w:tcPr>
            <w:tcW w:w="761" w:type="dxa"/>
            <w:gridSpan w:val="8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06" w:before="16" w:after="0"/>
              <w:ind w:left="81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1.2.3</w:t>
            </w:r>
          </w:p>
        </w:tc>
        <w:tc>
          <w:tcPr>
            <w:tcW w:w="2871" w:type="dxa"/>
            <w:gridSpan w:val="6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23" w:before="0" w:after="0"/>
              <w:ind w:left="95" w:hanging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законодательства</w:t>
            </w:r>
            <w:r>
              <w:rPr>
                <w:spacing w:val="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 w:eastAsia="en-US" w:bidi="ar-SA"/>
              </w:rPr>
              <w:t>о</w:t>
            </w:r>
          </w:p>
        </w:tc>
        <w:tc>
          <w:tcPr>
            <w:tcW w:w="2260" w:type="dxa"/>
            <w:gridSpan w:val="9"/>
            <w:vMerge w:val="continue"/>
            <w:tcBorders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899" w:type="dxa"/>
            <w:gridSpan w:val="2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06" w:before="16" w:after="0"/>
              <w:ind w:left="102" w:hanging="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:lang w:val="en-US" w:eastAsia="en-US" w:bidi="ar-SA"/>
              </w:rPr>
              <w:t>Ежеквартально</w:t>
            </w:r>
          </w:p>
        </w:tc>
        <w:tc>
          <w:tcPr>
            <w:tcW w:w="2805" w:type="dxa"/>
            <w:gridSpan w:val="7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23" w:before="0" w:after="0"/>
              <w:ind w:left="102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исполнением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25" w:hRule="atLeast"/>
        </w:trPr>
        <w:tc>
          <w:tcPr>
            <w:tcW w:w="761" w:type="dxa"/>
            <w:gridSpan w:val="8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71" w:type="dxa"/>
            <w:gridSpan w:val="6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06" w:before="0" w:after="0"/>
              <w:ind w:left="92" w:hanging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en-US" w:eastAsia="en-US" w:bidi="ar-SA"/>
              </w:rPr>
              <w:t>борьбе</w:t>
            </w:r>
            <w:r>
              <w:rPr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с</w:t>
            </w:r>
            <w:r>
              <w:rPr>
                <w:spacing w:val="-1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коррупцией</w:t>
            </w:r>
          </w:p>
        </w:tc>
        <w:tc>
          <w:tcPr>
            <w:tcW w:w="2260" w:type="dxa"/>
            <w:gridSpan w:val="9"/>
            <w:vMerge w:val="continue"/>
            <w:tcBorders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899" w:type="dxa"/>
            <w:gridSpan w:val="2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05" w:type="dxa"/>
            <w:gridSpan w:val="7"/>
            <w:tcBorders>
              <w:left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06" w:before="0" w:after="0"/>
              <w:ind w:left="110" w:hanging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законодательства</w:t>
            </w:r>
            <w:r>
              <w:rPr>
                <w:spacing w:val="-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 w:eastAsia="en-US" w:bidi="ar-SA"/>
              </w:rPr>
              <w:t>в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99" w:hRule="atLeast"/>
        </w:trPr>
        <w:tc>
          <w:tcPr>
            <w:tcW w:w="761" w:type="dxa"/>
            <w:gridSpan w:val="8"/>
            <w:tcBorders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71" w:type="dxa"/>
            <w:gridSpan w:val="6"/>
            <w:tcBorders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27" w:after="0"/>
              <w:ind w:left="92" w:hanging="0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en-US" w:eastAsia="en-US" w:bidi="ar-SA"/>
              </w:rPr>
              <w:t>на</w:t>
            </w:r>
            <w:r>
              <w:rPr>
                <w:spacing w:val="1"/>
                <w:w w:val="10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w w:val="105"/>
                <w:sz w:val="24"/>
                <w:szCs w:val="24"/>
                <w:lang w:val="en-US" w:eastAsia="en-US" w:bidi="ar-SA"/>
              </w:rPr>
              <w:t xml:space="preserve">педагогических советах, собраниях </w:t>
            </w:r>
            <w:r>
              <w:rPr>
                <w:spacing w:val="-8"/>
                <w:w w:val="105"/>
                <w:sz w:val="24"/>
                <w:szCs w:val="24"/>
                <w:lang w:val="en-US" w:eastAsia="en-US" w:bidi="ar-SA"/>
              </w:rPr>
              <w:t>трудового коллектива</w:t>
            </w:r>
          </w:p>
        </w:tc>
        <w:tc>
          <w:tcPr>
            <w:tcW w:w="2260" w:type="dxa"/>
            <w:gridSpan w:val="9"/>
            <w:vMerge w:val="continue"/>
            <w:tcBorders>
              <w:left w:val="single" w:sz="6" w:space="0" w:color="180F1C"/>
              <w:bottom w:val="single" w:sz="6" w:space="0" w:color="180F18"/>
              <w:right w:val="single" w:sz="6" w:space="0" w:color="18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899" w:type="dxa"/>
            <w:gridSpan w:val="2"/>
            <w:tcBorders>
              <w:left w:val="single" w:sz="6" w:space="0" w:color="180F1C"/>
              <w:bottom w:val="single" w:sz="6" w:space="0" w:color="180F18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05" w:type="dxa"/>
            <w:gridSpan w:val="7"/>
            <w:tcBorders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exact" w:line="328" w:before="0" w:after="0"/>
              <w:ind w:left="108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с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фере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противодействия </w:t>
            </w:r>
            <w:r>
              <w:rPr>
                <w:spacing w:val="-2"/>
                <w:position w:val="2"/>
                <w:sz w:val="24"/>
                <w:szCs w:val="24"/>
                <w:lang w:val="en-US" w:eastAsia="en-US" w:bidi="ar-SA"/>
              </w:rPr>
              <w:t>коррупции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959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lineRule="auto" w:line="252" w:before="156" w:after="0"/>
              <w:ind w:left="3640" w:hanging="31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lineRule="auto" w:line="252" w:before="156" w:after="0"/>
              <w:ind w:left="3640" w:hanging="31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lineRule="auto" w:line="252" w:before="156" w:after="0"/>
              <w:ind w:left="3640" w:hanging="31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lineRule="auto" w:line="252" w:before="156" w:after="0"/>
              <w:ind w:left="3640" w:hanging="31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lineRule="auto" w:line="252" w:before="156" w:after="0"/>
              <w:ind w:left="3640" w:hanging="31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lineRule="auto" w:line="252" w:before="156" w:after="0"/>
              <w:ind w:left="3640" w:hanging="31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0494" w:type="dxa"/>
            <w:gridSpan w:val="26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uto" w:line="252" w:before="156" w:after="0"/>
              <w:ind w:left="3640" w:hanging="3140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111111"/>
                <w:sz w:val="24"/>
                <w:szCs w:val="24"/>
                <w:lang w:val="ru-RU" w:eastAsia="en-US" w:bidi="ar-SA"/>
              </w:rPr>
              <w:t xml:space="preserve">2.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Методы антикоррупционного</w:t>
            </w:r>
            <w:r>
              <w:rPr>
                <w:b/>
                <w:bCs/>
                <w:spacing w:val="-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 xml:space="preserve">просвещения </w:t>
            </w:r>
            <w:r>
              <w:rPr>
                <w:b/>
                <w:bCs/>
                <w:color w:val="232323"/>
                <w:sz w:val="24"/>
                <w:szCs w:val="24"/>
                <w:lang w:val="ru-RU" w:eastAsia="en-US" w:bidi="ar-SA"/>
              </w:rPr>
              <w:t xml:space="preserve">и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 xml:space="preserve">пропаганды нетерпимого отношения </w:t>
            </w:r>
            <w:r>
              <w:rPr>
                <w:b/>
                <w:bCs/>
                <w:color w:val="181818"/>
                <w:sz w:val="24"/>
                <w:szCs w:val="24"/>
                <w:lang w:val="ru-RU" w:eastAsia="en-US" w:bidi="ar-SA"/>
              </w:rPr>
              <w:t xml:space="preserve">к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коррупции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950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lineRule="auto" w:line="252" w:before="151" w:after="0"/>
              <w:ind w:left="48" w:firstLine="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lineRule="auto" w:line="252" w:before="151" w:after="0"/>
              <w:ind w:left="48" w:firstLine="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lineRule="auto" w:line="252" w:before="151" w:after="0"/>
              <w:ind w:left="48" w:firstLine="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lineRule="auto" w:line="252" w:before="151" w:after="0"/>
              <w:ind w:left="48" w:firstLine="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lineRule="auto" w:line="252" w:before="151" w:after="0"/>
              <w:ind w:left="48" w:firstLine="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lineRule="auto" w:line="252" w:before="151" w:after="0"/>
              <w:ind w:left="48" w:firstLine="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0494" w:type="dxa"/>
            <w:gridSpan w:val="26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uto" w:line="252" w:before="151" w:after="0"/>
              <w:ind w:left="48" w:firstLine="9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1C1C1C"/>
                <w:sz w:val="24"/>
                <w:szCs w:val="24"/>
                <w:lang w:val="ru-RU" w:eastAsia="en-US" w:bidi="ar-SA"/>
              </w:rPr>
              <w:t>2</w:t>
            </w:r>
            <w:r>
              <w:rPr>
                <w:b/>
                <w:bCs/>
                <w:color w:val="1C1C1C"/>
                <w:sz w:val="24"/>
                <w:szCs w:val="24"/>
                <w:lang w:val="ru-RU" w:eastAsia="en-US" w:bidi="ar-SA"/>
              </w:rPr>
              <w:t xml:space="preserve">.1.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Совершенствование механизмов формирования</w:t>
            </w:r>
            <w:r>
              <w:rPr>
                <w:b/>
                <w:bCs/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 xml:space="preserve">антикоррупционного мировоззрения </w:t>
            </w:r>
            <w:r>
              <w:rPr>
                <w:b/>
                <w:bCs/>
                <w:color w:val="0E0E0E"/>
                <w:sz w:val="24"/>
                <w:szCs w:val="24"/>
                <w:lang w:val="ru-RU" w:eastAsia="en-US" w:bidi="ar-SA"/>
              </w:rPr>
              <w:t xml:space="preserve">у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обучаюіцихся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492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12" w:type="dxa"/>
            <w:gridSpan w:val="6"/>
            <w:vMerge w:val="restart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3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ind w:left="68" w:hanging="0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2.</w:t>
            </w:r>
            <w:r>
              <w:rPr>
                <w:color w:val="0C0C0C"/>
                <w:spacing w:val="-10"/>
                <w:w w:val="95"/>
                <w:position w:val="1"/>
                <w:sz w:val="24"/>
                <w:szCs w:val="24"/>
              </w:rPr>
              <w:t>1.1</w:t>
            </w:r>
          </w:p>
        </w:tc>
        <w:tc>
          <w:tcPr>
            <w:tcW w:w="2873" w:type="dxa"/>
            <w:gridSpan w:val="6"/>
            <w:vMerge w:val="restart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exact" w:line="321" w:before="151" w:after="0"/>
              <w:ind w:left="61" w:hanging="0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  <w:lang w:val="en-US" w:eastAsia="en-US" w:bidi="ar-SA"/>
              </w:rPr>
              <w:t>Участие</w:t>
            </w:r>
            <w:r>
              <w:rPr>
                <w:spacing w:val="-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 w:eastAsia="en-US" w:bidi="ar-SA"/>
              </w:rPr>
              <w:t xml:space="preserve">в </w:t>
            </w:r>
            <w:r>
              <w:rPr>
                <w:spacing w:val="-8"/>
                <w:sz w:val="24"/>
                <w:szCs w:val="24"/>
                <w:lang w:val="en-US" w:eastAsia="en-US" w:bidi="ar-SA"/>
              </w:rPr>
              <w:t>общественных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en-US" w:eastAsia="en-US" w:bidi="ar-SA"/>
              </w:rPr>
              <w:t xml:space="preserve">акциях </w:t>
            </w:r>
            <w:r>
              <w:rPr>
                <w:sz w:val="24"/>
                <w:szCs w:val="24"/>
                <w:lang w:val="en-US" w:eastAsia="en-US" w:bidi="ar-SA"/>
              </w:rPr>
              <w:t>в целях</w:t>
            </w:r>
          </w:p>
          <w:p>
            <w:pPr>
              <w:pStyle w:val="TableParagraph"/>
              <w:widowControl w:val="false"/>
              <w:spacing w:lineRule="exact" w:line="309" w:before="0" w:after="0"/>
              <w:ind w:left="64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антикоррупционного</w:t>
            </w:r>
          </w:p>
          <w:p>
            <w:pPr>
              <w:pStyle w:val="TableParagraph"/>
              <w:widowControl w:val="false"/>
              <w:spacing w:lineRule="exact" w:line="315" w:before="0" w:after="0"/>
              <w:ind w:left="5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7"/>
                <w:sz w:val="24"/>
                <w:szCs w:val="24"/>
                <w:lang w:val="ru-RU" w:eastAsia="en-US" w:bidi="ar-SA"/>
              </w:rPr>
              <w:t>просвещения</w:t>
            </w:r>
            <w:r>
              <w:rPr>
                <w:spacing w:val="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>и</w:t>
            </w:r>
          </w:p>
          <w:p>
            <w:pPr>
              <w:pStyle w:val="TableParagraph"/>
              <w:widowControl w:val="false"/>
              <w:spacing w:lineRule="exact" w:line="311" w:before="0" w:after="0"/>
              <w:ind w:left="5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противодействия коррупции</w:t>
            </w:r>
            <w:r>
              <w:rPr>
                <w:sz w:val="24"/>
                <w:szCs w:val="24"/>
                <w:lang w:val="ru-RU" w:eastAsia="en-US" w:bidi="ar-SA"/>
              </w:rPr>
              <w:t>,</w:t>
            </w:r>
            <w:r>
              <w:rPr>
                <w:spacing w:val="42"/>
                <w:sz w:val="24"/>
                <w:szCs w:val="24"/>
                <w:lang w:val="ru-RU" w:eastAsia="en-US" w:bidi="ar-SA"/>
              </w:rPr>
              <w:t xml:space="preserve"> в том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числе</w:t>
            </w:r>
            <w:r>
              <w:rPr>
                <w:spacing w:val="-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приуроченных</w:t>
            </w:r>
            <w:r>
              <w:rPr>
                <w:spacing w:val="-1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к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Международному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дню </w:t>
            </w:r>
            <w:r>
              <w:rPr>
                <w:sz w:val="24"/>
                <w:szCs w:val="24"/>
                <w:lang w:val="ru-RU" w:eastAsia="en-US" w:bidi="ar-SA"/>
              </w:rPr>
              <w:t xml:space="preserve">борьбы </w:t>
            </w:r>
            <w:r>
              <w:rPr>
                <w:color w:val="000736"/>
                <w:sz w:val="24"/>
                <w:szCs w:val="24"/>
                <w:lang w:val="ru-RU" w:eastAsia="en-US" w:bidi="ar-SA"/>
              </w:rPr>
              <w:t xml:space="preserve">с </w:t>
            </w:r>
            <w:r>
              <w:rPr>
                <w:sz w:val="24"/>
                <w:szCs w:val="24"/>
                <w:lang w:val="ru-RU" w:eastAsia="en-US" w:bidi="ar-SA"/>
              </w:rPr>
              <w:t>коррупцией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6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(9</w:t>
            </w:r>
            <w:r>
              <w:rPr>
                <w:spacing w:val="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декабря)</w:t>
            </w:r>
          </w:p>
        </w:tc>
        <w:tc>
          <w:tcPr>
            <w:tcW w:w="2198" w:type="dxa"/>
            <w:gridSpan w:val="4"/>
            <w:vMerge w:val="restart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66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9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eastAsia="en-US" w:bidi="ar-SA"/>
              </w:rPr>
              <w:t>Заместитель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eastAsia="en-US" w:bidi="ar-SA"/>
              </w:rPr>
              <w:t>д</w:t>
            </w:r>
            <w:r>
              <w:rPr>
                <w:sz w:val="24"/>
                <w:szCs w:val="24"/>
                <w:vertAlign w:val="subscript"/>
                <w:lang w:eastAsia="en-US" w:bidi="ar-SA"/>
              </w:rPr>
              <w:t>И</w:t>
            </w:r>
            <w:r>
              <w:rPr>
                <w:sz w:val="24"/>
                <w:szCs w:val="24"/>
                <w:lang w:eastAsia="en-US" w:bidi="ar-SA"/>
              </w:rPr>
              <w:t>ректора</w:t>
            </w:r>
          </w:p>
        </w:tc>
        <w:tc>
          <w:tcPr>
            <w:tcW w:w="1964" w:type="dxa"/>
            <w:gridSpan w:val="5"/>
            <w:vMerge w:val="restart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38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1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Ежегодно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8"/>
                <w:sz w:val="24"/>
                <w:szCs w:val="24"/>
                <w:lang w:val="ru-RU" w:eastAsia="en-US" w:bidi="ar-SA"/>
              </w:rPr>
              <w:t>Формирование</w:t>
            </w:r>
            <w:r>
              <w:rPr>
                <w:spacing w:val="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у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обучающихся </w:t>
            </w:r>
            <w:r>
              <w:rPr>
                <w:sz w:val="24"/>
                <w:szCs w:val="24"/>
                <w:lang w:val="ru-RU" w:eastAsia="en-US" w:bidi="ar-SA"/>
              </w:rPr>
              <w:t xml:space="preserve">нетерпимости </w:t>
            </w:r>
            <w:r>
              <w:rPr>
                <w:color w:val="030303"/>
                <w:sz w:val="24"/>
                <w:szCs w:val="24"/>
                <w:lang w:val="ru-RU" w:eastAsia="en-US" w:bidi="ar-SA"/>
              </w:rPr>
              <w:t xml:space="preserve">к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коррупционному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61" w:hanging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поведению</w:t>
            </w:r>
            <w:r>
              <w:rPr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 w:eastAsia="en-US" w:bidi="ar-SA"/>
              </w:rPr>
              <w:t xml:space="preserve">и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повышение</w:t>
            </w:r>
            <w:r>
              <w:rPr>
                <w:spacing w:val="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уровня правосознания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42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2" w:type="dxa"/>
            <w:gridSpan w:val="6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73" w:type="dxa"/>
            <w:gridSpan w:val="6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exact" w:line="312" w:before="0" w:after="0"/>
              <w:ind w:left="53" w:right="104" w:firstLine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198" w:type="dxa"/>
            <w:gridSpan w:val="4"/>
            <w:vMerge w:val="continue"/>
            <w:tcBorders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64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28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2" w:type="dxa"/>
            <w:gridSpan w:val="6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73" w:type="dxa"/>
            <w:gridSpan w:val="6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6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198" w:type="dxa"/>
            <w:gridSpan w:val="4"/>
            <w:vMerge w:val="continue"/>
            <w:tcBorders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64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962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3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3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3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3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3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3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2" w:type="dxa"/>
            <w:gridSpan w:val="6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ind w:left="68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3" w:type="dxa"/>
            <w:gridSpan w:val="6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5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198" w:type="dxa"/>
            <w:gridSpan w:val="4"/>
            <w:vMerge w:val="continue"/>
            <w:tcBorders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64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ind w:left="6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uto" w:line="247"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38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12" w:type="dxa"/>
            <w:gridSpan w:val="6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873" w:type="dxa"/>
            <w:gridSpan w:val="6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exact" w:line="308" w:before="0" w:after="0"/>
              <w:ind w:left="6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198" w:type="dxa"/>
            <w:gridSpan w:val="4"/>
            <w:vMerge w:val="continue"/>
            <w:tcBorders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64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exact" w:line="319" w:before="0" w:after="0"/>
              <w:ind w:left="6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95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2" w:type="dxa"/>
            <w:gridSpan w:val="6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73" w:type="dxa"/>
            <w:gridSpan w:val="6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198" w:type="dxa"/>
            <w:gridSpan w:val="4"/>
            <w:vMerge w:val="continue"/>
            <w:tcBorders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64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747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exact" w:line="328" w:before="0" w:after="0"/>
              <w:ind w:left="61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870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12" w:type="dxa"/>
            <w:gridSpan w:val="6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291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ind w:left="48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2.1.2</w:t>
            </w:r>
          </w:p>
        </w:tc>
        <w:tc>
          <w:tcPr>
            <w:tcW w:w="2873" w:type="dxa"/>
            <w:gridSpan w:val="6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tLeast" w:line="340" w:before="126" w:after="0"/>
              <w:ind w:left="63" w:firstLine="2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8"/>
                <w:sz w:val="24"/>
                <w:szCs w:val="24"/>
                <w:lang w:val="ru-RU" w:eastAsia="en-US" w:bidi="ar-SA"/>
              </w:rPr>
              <w:t>Участие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обучающихся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общероссийском </w:t>
            </w:r>
            <w:r>
              <w:rPr>
                <w:sz w:val="24"/>
                <w:szCs w:val="24"/>
                <w:lang w:val="ru-RU" w:eastAsia="en-US" w:bidi="ar-SA"/>
              </w:rPr>
              <w:t xml:space="preserve">конкурсе на лучшую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работу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spacing w:val="-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теме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9"/>
                <w:sz w:val="24"/>
                <w:szCs w:val="24"/>
                <w:lang w:val="ru-RU" w:eastAsia="en-US" w:bidi="ar-SA"/>
              </w:rPr>
              <w:t xml:space="preserve">противодействия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коррупции</w:t>
            </w:r>
          </w:p>
        </w:tc>
        <w:tc>
          <w:tcPr>
            <w:tcW w:w="2198" w:type="dxa"/>
            <w:gridSpan w:val="4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331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2" w:before="0" w:after="0"/>
              <w:ind w:left="64" w:right="562" w:firstLine="9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eastAsia="en-US" w:bidi="ar-SA"/>
              </w:rPr>
              <w:t xml:space="preserve">Заместитель </w:t>
            </w:r>
            <w:r>
              <w:rPr>
                <w:spacing w:val="-6"/>
                <w:sz w:val="24"/>
                <w:szCs w:val="24"/>
                <w:lang w:eastAsia="en-US" w:bidi="ar-SA"/>
              </w:rPr>
              <w:t>директора</w:t>
            </w:r>
          </w:p>
        </w:tc>
        <w:tc>
          <w:tcPr>
            <w:tcW w:w="1964" w:type="dxa"/>
            <w:gridSpan w:val="5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35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4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13.11.2024</w:t>
            </w:r>
          </w:p>
          <w:p>
            <w:pPr>
              <w:pStyle w:val="TableParagraph"/>
              <w:widowControl w:val="false"/>
              <w:spacing w:before="12" w:after="0"/>
              <w:ind w:left="52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15.04.2025</w:t>
            </w:r>
          </w:p>
        </w:tc>
        <w:tc>
          <w:tcPr>
            <w:tcW w:w="2747" w:type="dxa"/>
            <w:gridSpan w:val="5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171" w:hRule="atLeast"/>
        </w:trPr>
        <w:tc>
          <w:tcPr>
            <w:tcW w:w="721" w:type="dxa"/>
            <w:gridSpan w:val="7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06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4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2.1.3</w:t>
            </w:r>
          </w:p>
        </w:tc>
        <w:tc>
          <w:tcPr>
            <w:tcW w:w="2877" w:type="dxa"/>
            <w:gridSpan w:val="6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59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4" w:before="0" w:after="0"/>
              <w:ind w:left="77" w:right="102" w:firstLine="7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Участие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обучающихся </w:t>
            </w:r>
            <w:r>
              <w:rPr>
                <w:sz w:val="24"/>
                <w:szCs w:val="24"/>
                <w:lang w:val="ru-RU" w:eastAsia="en-US" w:bidi="ar-SA"/>
              </w:rPr>
              <w:t xml:space="preserve">в Международной олимпиаде по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финансовой безопасности</w:t>
            </w:r>
          </w:p>
        </w:tc>
        <w:tc>
          <w:tcPr>
            <w:tcW w:w="2294" w:type="dxa"/>
            <w:gridSpan w:val="10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38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4" w:before="0" w:after="0"/>
              <w:ind w:left="88" w:right="708" w:firstLine="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Учитель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математики</w:t>
            </w:r>
          </w:p>
        </w:tc>
        <w:tc>
          <w:tcPr>
            <w:tcW w:w="1992" w:type="dxa"/>
            <w:gridSpan w:val="5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37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9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Ежегодно</w:t>
            </w:r>
          </w:p>
        </w:tc>
        <w:tc>
          <w:tcPr>
            <w:tcW w:w="2490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4" w:before="141" w:after="0"/>
              <w:ind w:left="80" w:right="79" w:firstLine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Повышение информационной, </w:t>
            </w:r>
            <w:r>
              <w:rPr>
                <w:sz w:val="24"/>
                <w:szCs w:val="24"/>
                <w:lang w:val="ru-RU" w:eastAsia="en-US" w:bidi="ar-SA"/>
              </w:rPr>
              <w:t xml:space="preserve">финансовой 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правовой </w:t>
            </w:r>
            <w:r>
              <w:rPr>
                <w:sz w:val="24"/>
                <w:szCs w:val="24"/>
                <w:lang w:val="ru-RU" w:eastAsia="en-US" w:bidi="ar-SA"/>
              </w:rPr>
              <w:t>грамотности детей</w:t>
            </w:r>
            <w:r>
              <w:rPr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и молодежи, содействие их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профессиональной ориентации, </w:t>
            </w:r>
            <w:r>
              <w:rPr>
                <w:sz w:val="24"/>
                <w:szCs w:val="24"/>
                <w:lang w:val="ru-RU" w:eastAsia="en-US" w:bidi="ar-SA"/>
              </w:rPr>
              <w:t xml:space="preserve">развитие знаний в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области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финансовой безопасности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091" w:hRule="atLeast"/>
        </w:trPr>
        <w:tc>
          <w:tcPr>
            <w:tcW w:w="721" w:type="dxa"/>
            <w:gridSpan w:val="7"/>
            <w:tcBorders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0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8" w:right="1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2.1.4</w:t>
            </w:r>
          </w:p>
        </w:tc>
        <w:tc>
          <w:tcPr>
            <w:tcW w:w="2877" w:type="dxa"/>
            <w:gridSpan w:val="6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47" w:before="171" w:after="0"/>
              <w:ind w:left="87" w:right="102" w:firstLine="5"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90"/>
                <w:sz w:val="24"/>
                <w:szCs w:val="24"/>
                <w:lang w:val="ru-RU" w:eastAsia="en-US" w:bidi="ar-SA"/>
              </w:rPr>
              <w:t>Проведение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w w:val="90"/>
                <w:sz w:val="24"/>
                <w:szCs w:val="24"/>
                <w:lang w:eastAsia="en-US" w:bidi="ar-SA"/>
              </w:rPr>
              <w:t>o</w:t>
            </w:r>
            <w:r>
              <w:rPr>
                <w:w w:val="90"/>
                <w:sz w:val="24"/>
                <w:szCs w:val="24"/>
                <w:lang w:val="ru-RU" w:eastAsia="en-US" w:bidi="ar-SA"/>
              </w:rPr>
              <w:t>тк</w:t>
            </w:r>
            <w:r>
              <w:rPr>
                <w:w w:val="90"/>
                <w:sz w:val="24"/>
                <w:szCs w:val="24"/>
                <w:lang w:eastAsia="en-US" w:bidi="ar-SA"/>
              </w:rPr>
              <w:t>p</w:t>
            </w:r>
            <w:r>
              <w:rPr>
                <w:w w:val="90"/>
                <w:sz w:val="24"/>
                <w:szCs w:val="24"/>
                <w:lang w:val="ru-RU" w:eastAsia="en-US" w:bidi="ar-SA"/>
              </w:rPr>
              <w:t xml:space="preserve">ытых </w:t>
            </w:r>
            <w:r>
              <w:rPr>
                <w:sz w:val="24"/>
                <w:szCs w:val="24"/>
                <w:lang w:val="ru-RU" w:eastAsia="en-US" w:bidi="ar-SA"/>
              </w:rPr>
              <w:t xml:space="preserve">уроков и классных часов по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антикоррупционной тематике</w:t>
            </w:r>
          </w:p>
        </w:tc>
        <w:tc>
          <w:tcPr>
            <w:tcW w:w="2294" w:type="dxa"/>
            <w:gridSpan w:val="10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188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97" w:right="98" w:hanging="4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Классные </w:t>
            </w:r>
            <w:r>
              <w:rPr>
                <w:w w:val="85"/>
                <w:sz w:val="24"/>
                <w:szCs w:val="24"/>
                <w:lang w:val="en-US" w:eastAsia="en-US" w:bidi="ar-SA"/>
              </w:rPr>
              <w:t xml:space="preserve">руководители 1— </w:t>
            </w:r>
            <w:r>
              <w:rPr>
                <w:sz w:val="24"/>
                <w:szCs w:val="24"/>
                <w:lang w:val="en-US" w:eastAsia="en-US" w:bidi="ar-SA"/>
              </w:rPr>
              <w:t>9-х классов</w:t>
            </w:r>
          </w:p>
        </w:tc>
        <w:tc>
          <w:tcPr>
            <w:tcW w:w="1992" w:type="dxa"/>
            <w:gridSpan w:val="5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3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80"/>
                <w:sz w:val="24"/>
                <w:szCs w:val="24"/>
                <w:lang w:eastAsia="en-US" w:bidi="ar-SA"/>
              </w:rPr>
              <w:t>2024—</w:t>
            </w:r>
            <w:r>
              <w:rPr>
                <w:spacing w:val="19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4"/>
                <w:w w:val="95"/>
                <w:sz w:val="24"/>
                <w:szCs w:val="24"/>
                <w:lang w:eastAsia="en-US" w:bidi="ar-SA"/>
              </w:rPr>
              <w:t>2026</w:t>
            </w:r>
            <w:r>
              <w:rPr>
                <w:sz w:val="24"/>
                <w:szCs w:val="24"/>
                <w:lang w:val="ru-RU" w:eastAsia="en-US" w:bidi="ar-SA"/>
              </w:rPr>
              <w:t xml:space="preserve"> г.г.</w:t>
            </w:r>
          </w:p>
        </w:tc>
        <w:tc>
          <w:tcPr>
            <w:tcW w:w="2490" w:type="dxa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9" w:before="8" w:after="0"/>
              <w:ind w:left="94" w:right="79" w:hanging="7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Создание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дополнительного источника информации, посредством которого</w:t>
            </w:r>
          </w:p>
          <w:p>
            <w:pPr>
              <w:pStyle w:val="TableParagraph"/>
              <w:widowControl w:val="false"/>
              <w:spacing w:lineRule="exact" w:line="201" w:before="0" w:after="0"/>
              <w:ind w:left="110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position w:val="-3"/>
                <w:sz w:val="24"/>
                <w:szCs w:val="24"/>
                <w:lang w:val="ru-RU" w:eastAsia="en-US" w:bidi="ar-SA"/>
              </w:rPr>
              <w:t xml:space="preserve">проводится </w:t>
            </w:r>
            <w:r>
              <w:rPr>
                <w:spacing w:val="-2"/>
                <w:position w:val="-3"/>
                <w:sz w:val="24"/>
                <w:szCs w:val="24"/>
                <w:lang w:val="ru-RU" w:eastAsia="en-US" w:bidi="ar-SA"/>
              </w:rPr>
              <w:t>просветительская работа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338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50" w:type="dxa"/>
            <w:gridSpan w:val="8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83" w:type="dxa"/>
            <w:gridSpan w:val="7"/>
            <w:vMerge w:val="restart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40" w:before="165" w:after="0"/>
              <w:ind w:left="53" w:right="223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 xml:space="preserve">Внесение в ООП ООО, составленную по ФГОС, утв.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приказом Минпросвещения </w:t>
            </w:r>
            <w:r>
              <w:rPr>
                <w:sz w:val="24"/>
                <w:szCs w:val="24"/>
                <w:lang w:val="ru-RU" w:eastAsia="en-US" w:bidi="ar-SA"/>
              </w:rPr>
              <w:t>России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от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31.05.2021</w:t>
            </w:r>
          </w:p>
          <w:p>
            <w:pPr>
              <w:pStyle w:val="TableParagraph"/>
              <w:widowControl w:val="false"/>
              <w:spacing w:before="24" w:after="0"/>
              <w:ind w:left="71" w:hanging="0"/>
              <w:jc w:val="both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lang w:val="en-US" w:eastAsia="en-US" w:bidi="ar-SA"/>
              </w:rPr>
              <w:t>№</w:t>
            </w:r>
            <w:r>
              <w:rPr>
                <w:spacing w:val="49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w w:val="95"/>
                <w:sz w:val="24"/>
                <w:szCs w:val="24"/>
                <w:lang w:val="en-US" w:eastAsia="en-US" w:bidi="ar-SA"/>
              </w:rPr>
              <w:t>287: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66" w:leader="none"/>
                <w:tab w:val="left" w:pos="788" w:leader="none"/>
              </w:tabs>
              <w:spacing w:lineRule="auto" w:line="259" w:before="39" w:after="0"/>
              <w:ind w:left="79" w:right="759" w:hanging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Курсов, направленных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на формирование личностных результатов</w:t>
            </w:r>
            <w:r>
              <w:rPr>
                <w:spacing w:val="2"/>
                <w:w w:val="90"/>
                <w:sz w:val="24"/>
                <w:szCs w:val="24"/>
                <w:lang w:val="ru-RU" w:eastAsia="en-US" w:bidi="ar-SA"/>
              </w:rPr>
              <w:t>:</w:t>
            </w:r>
            <w:r>
              <w:rPr>
                <w:spacing w:val="77"/>
                <w:w w:val="15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color w:val="00001D"/>
                <w:spacing w:val="-10"/>
                <w:w w:val="90"/>
                <w:sz w:val="24"/>
                <w:szCs w:val="24"/>
                <w:lang w:val="ru-RU" w:eastAsia="en-US" w:bidi="ar-SA"/>
              </w:rPr>
              <w:t>—</w:t>
            </w:r>
          </w:p>
          <w:p>
            <w:pPr>
              <w:pStyle w:val="TableParagraph"/>
              <w:widowControl w:val="false"/>
              <w:spacing w:lineRule="auto" w:line="252" w:before="33" w:after="0"/>
              <w:ind w:left="77" w:right="223" w:firstLine="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 xml:space="preserve">«представление 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способах противодействия коррупции»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804" w:leader="none"/>
              </w:tabs>
              <w:spacing w:lineRule="auto" w:line="247" w:before="1" w:after="0"/>
              <w:ind w:left="86" w:right="659" w:firstLine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Тем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часов по учебному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предмету</w:t>
            </w:r>
          </w:p>
          <w:p>
            <w:pPr>
              <w:pStyle w:val="TableParagraph"/>
              <w:widowControl w:val="false"/>
              <w:spacing w:lineRule="auto" w:line="242" w:before="1" w:after="0"/>
              <w:ind w:left="90" w:right="420" w:firstLine="7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«Обществознание» </w:t>
            </w:r>
            <w:r>
              <w:rPr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целях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достижения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предметных </w:t>
            </w:r>
            <w:r>
              <w:rPr>
                <w:sz w:val="24"/>
                <w:szCs w:val="24"/>
                <w:lang w:val="ru-RU" w:eastAsia="en-US" w:bidi="ar-SA"/>
              </w:rPr>
              <w:t xml:space="preserve">результатов: </w:t>
            </w:r>
            <w:r>
              <w:rPr>
                <w:color w:val="310A16"/>
                <w:w w:val="90"/>
                <w:sz w:val="24"/>
                <w:szCs w:val="24"/>
                <w:lang w:val="ru-RU" w:eastAsia="en-US" w:bidi="ar-SA"/>
              </w:rPr>
              <w:t>—</w:t>
            </w:r>
          </w:p>
          <w:p>
            <w:pPr>
              <w:pStyle w:val="TableParagraph"/>
              <w:widowControl w:val="false"/>
              <w:spacing w:lineRule="auto" w:line="252" w:before="11" w:after="0"/>
              <w:ind w:left="96" w:right="420" w:firstLin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 xml:space="preserve">«освоение </w:t>
            </w:r>
            <w:r>
              <w:rPr>
                <w:color w:val="9A8A85"/>
                <w:sz w:val="24"/>
                <w:szCs w:val="24"/>
                <w:lang w:val="ru-RU" w:eastAsia="en-US" w:bidi="ar-SA"/>
              </w:rPr>
              <w:t xml:space="preserve">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применение </w:t>
            </w:r>
            <w:r>
              <w:rPr>
                <w:sz w:val="24"/>
                <w:szCs w:val="24"/>
                <w:lang w:val="ru-RU" w:eastAsia="en-US" w:bidi="ar-SA"/>
              </w:rPr>
              <w:t>системы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знании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об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основах противодействии </w:t>
            </w:r>
            <w:r>
              <w:rPr>
                <w:sz w:val="24"/>
                <w:szCs w:val="24"/>
                <w:lang w:val="ru-RU" w:eastAsia="en-US" w:bidi="ar-SA"/>
              </w:rPr>
              <w:t xml:space="preserve">коррупции в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Российской </w:t>
            </w:r>
            <w:r>
              <w:rPr>
                <w:sz w:val="24"/>
                <w:szCs w:val="24"/>
                <w:lang w:val="ru-RU" w:eastAsia="en-US" w:bidi="ar-SA"/>
              </w:rPr>
              <w:t xml:space="preserve">Федерации»; </w:t>
            </w:r>
            <w:r>
              <w:rPr>
                <w:color w:val="18000F"/>
                <w:w w:val="90"/>
                <w:sz w:val="24"/>
                <w:szCs w:val="24"/>
                <w:lang w:val="ru-RU" w:eastAsia="en-US" w:bidi="ar-SA"/>
              </w:rPr>
              <w:t>—</w:t>
            </w:r>
          </w:p>
          <w:p>
            <w:pPr>
              <w:pStyle w:val="TableParagraph"/>
              <w:widowControl w:val="false"/>
              <w:spacing w:lineRule="auto" w:line="259" w:before="7" w:after="0"/>
              <w:ind w:left="105" w:right="223" w:firstLin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«умение использовать полученные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знания противодействия коррутщии»</w:t>
            </w:r>
          </w:p>
        </w:tc>
        <w:tc>
          <w:tcPr>
            <w:tcW w:w="2233" w:type="dxa"/>
            <w:gridSpan w:val="7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57" w:type="dxa"/>
            <w:gridSpan w:val="4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803" w:type="dxa"/>
            <w:gridSpan w:val="6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88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exact" w:line="300" w:before="0" w:after="0"/>
              <w:ind w:left="8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У</w:t>
            </w:r>
            <w:r>
              <w:rPr>
                <w:spacing w:val="-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обучающихся</w:t>
            </w:r>
          </w:p>
        </w:tc>
      </w:tr>
      <w:tr>
        <w:trPr>
          <w:trHeight w:val="620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50" w:type="dxa"/>
            <w:gridSpan w:val="8"/>
            <w:tcBorders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83" w:type="dxa"/>
            <w:gridSpan w:val="7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233" w:type="dxa"/>
            <w:gridSpan w:val="7"/>
            <w:tcBorders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57" w:type="dxa"/>
            <w:gridSpan w:val="4"/>
            <w:tcBorders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03" w:type="dxa"/>
            <w:gridSpan w:val="6"/>
            <w:tcBorders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03" w:before="0" w:after="0"/>
              <w:ind w:left="86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Сформировано представление</w:t>
            </w:r>
            <w:r>
              <w:rPr>
                <w:spacing w:val="19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 w:eastAsia="en-US" w:bidi="ar-SA"/>
              </w:rPr>
              <w:t>о</w:t>
            </w:r>
          </w:p>
        </w:tc>
      </w:tr>
      <w:tr>
        <w:trPr>
          <w:trHeight w:val="4059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219" w:after="0"/>
              <w:ind w:left="14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50" w:type="dxa"/>
            <w:gridSpan w:val="8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219" w:after="0"/>
              <w:ind w:left="140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2.1.5</w:t>
            </w:r>
          </w:p>
        </w:tc>
        <w:tc>
          <w:tcPr>
            <w:tcW w:w="2883" w:type="dxa"/>
            <w:gridSpan w:val="7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233" w:type="dxa"/>
            <w:gridSpan w:val="7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2" w:before="27" w:after="0"/>
              <w:ind w:left="82" w:right="515" w:firstLine="9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eastAsia="en-US" w:bidi="ar-SA"/>
              </w:rPr>
              <w:t>Заместитель директора</w:t>
            </w:r>
          </w:p>
        </w:tc>
        <w:tc>
          <w:tcPr>
            <w:tcW w:w="1957" w:type="dxa"/>
            <w:gridSpan w:val="4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27" w:after="0"/>
              <w:ind w:left="94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90"/>
                <w:sz w:val="24"/>
                <w:szCs w:val="24"/>
                <w:lang w:eastAsia="en-US" w:bidi="ar-SA"/>
              </w:rPr>
              <w:t>А</w:t>
            </w:r>
            <w:r>
              <w:rPr>
                <w:w w:val="90"/>
                <w:sz w:val="24"/>
                <w:szCs w:val="24"/>
                <w:lang w:val="ru-RU" w:eastAsia="en-US" w:bidi="ar-SA"/>
              </w:rPr>
              <w:t>вгуст</w:t>
            </w:r>
            <w:r>
              <w:rPr>
                <w:spacing w:val="5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eastAsia="en-US" w:bidi="ar-SA"/>
              </w:rPr>
              <w:t>2024</w:t>
            </w:r>
            <w:r>
              <w:rPr>
                <w:sz w:val="24"/>
                <w:szCs w:val="24"/>
                <w:lang w:val="ru-RU" w:eastAsia="en-US" w:bidi="ar-SA"/>
              </w:rPr>
              <w:t xml:space="preserve"> года</w:t>
            </w:r>
          </w:p>
        </w:tc>
        <w:tc>
          <w:tcPr>
            <w:tcW w:w="2803" w:type="dxa"/>
            <w:gridSpan w:val="6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35" w:before="0" w:after="0"/>
              <w:ind w:left="85" w:firstLine="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способах противодействия коррупции</w:t>
            </w:r>
          </w:p>
        </w:tc>
      </w:tr>
      <w:tr>
        <w:trPr>
          <w:trHeight w:val="1820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05" w:type="dxa"/>
            <w:gridSpan w:val="6"/>
            <w:tcBorders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2.1.6</w:t>
            </w:r>
          </w:p>
        </w:tc>
        <w:tc>
          <w:tcPr>
            <w:tcW w:w="2890" w:type="dxa"/>
            <w:gridSpan w:val="7"/>
            <w:tcBorders>
              <w:top w:val="single" w:sz="2" w:space="0" w:color="1C0F1C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165" w:after="0"/>
              <w:ind w:left="78" w:right="172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 xml:space="preserve">Внесение в ООП ООО, составленную ПО &amp;ГОС, утв.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приказом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Минобрнауки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России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от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17.12.2010</w:t>
            </w:r>
            <w:r>
              <w:rPr>
                <w:spacing w:val="-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spacing w:val="2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1897, </w:t>
            </w:r>
            <w:r>
              <w:rPr>
                <w:sz w:val="24"/>
                <w:szCs w:val="24"/>
                <w:lang w:val="ru-RU" w:eastAsia="en-US" w:bidi="ar-SA"/>
              </w:rPr>
              <w:t xml:space="preserve">ООП </w:t>
            </w:r>
            <w:r>
              <w:rPr>
                <w:sz w:val="24"/>
                <w:szCs w:val="24"/>
                <w:lang w:eastAsia="en-US" w:bidi="ar-SA"/>
              </w:rPr>
              <w:t>COO</w:t>
            </w:r>
            <w:r>
              <w:rPr>
                <w:sz w:val="24"/>
                <w:szCs w:val="24"/>
                <w:lang w:val="ru-RU" w:eastAsia="en-US" w:bidi="ar-SA"/>
              </w:rPr>
              <w:t>,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93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7"/>
                <w:sz w:val="24"/>
                <w:szCs w:val="24"/>
                <w:lang w:val="ru-RU" w:eastAsia="en-US" w:bidi="ar-SA"/>
              </w:rPr>
              <w:t>составленной</w:t>
            </w:r>
            <w:r>
              <w:rPr>
                <w:spacing w:val="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>по</w:t>
            </w:r>
          </w:p>
          <w:p>
            <w:pPr>
              <w:pStyle w:val="TableParagraph"/>
              <w:widowControl w:val="false"/>
              <w:spacing w:lineRule="exact" w:line="310" w:before="0" w:after="0"/>
              <w:ind w:left="97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 w:eastAsia="en-US" w:bidi="ar-SA"/>
              </w:rPr>
              <w:t>ФГОС,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утв.</w:t>
            </w:r>
            <w:r>
              <w:rPr>
                <w:spacing w:val="-1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Приказом </w:t>
            </w:r>
            <w:r>
              <w:rPr>
                <w:spacing w:val="-7"/>
                <w:sz w:val="24"/>
                <w:szCs w:val="24"/>
                <w:lang w:val="en-US" w:eastAsia="en-US" w:bidi="ar-SA"/>
              </w:rPr>
              <w:t>Минобрнауки</w:t>
            </w:r>
            <w:r>
              <w:rPr>
                <w:spacing w:val="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России</w:t>
            </w:r>
          </w:p>
        </w:tc>
        <w:tc>
          <w:tcPr>
            <w:tcW w:w="2183" w:type="dxa"/>
            <w:gridSpan w:val="3"/>
            <w:tcBorders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9" w:type="dxa"/>
            <w:gridSpan w:val="6"/>
            <w:tcBorders>
              <w:top w:val="single" w:sz="2" w:space="0" w:color="1C0F1C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1" w:after="0"/>
              <w:ind w:left="98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2024</w:t>
            </w:r>
            <w:r>
              <w:rPr>
                <w:spacing w:val="-1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5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2747" w:type="dxa"/>
            <w:gridSpan w:val="5"/>
            <w:tcBorders>
              <w:top w:val="single" w:sz="2" w:space="0" w:color="1C0F1C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lineRule="auto" w:line="247" w:before="0" w:after="0"/>
              <w:ind w:left="80" w:hanging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8"/>
                <w:sz w:val="24"/>
                <w:szCs w:val="24"/>
                <w:lang w:val="ru-RU" w:eastAsia="en-US" w:bidi="ar-SA"/>
              </w:rPr>
              <w:t>Формирование</w:t>
            </w:r>
            <w:r>
              <w:rPr>
                <w:spacing w:val="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у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обучающихся знаний по нетерпимому </w:t>
            </w:r>
            <w:r>
              <w:rPr>
                <w:sz w:val="24"/>
                <w:szCs w:val="24"/>
                <w:lang w:val="ru-RU" w:eastAsia="en-US" w:bidi="ar-SA"/>
              </w:rPr>
              <w:t xml:space="preserve">отношению к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коррупционному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поведению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820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05" w:type="dxa"/>
            <w:gridSpan w:val="6"/>
            <w:tcBorders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890" w:type="dxa"/>
            <w:gridSpan w:val="7"/>
            <w:tcBorders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17" w:after="0"/>
              <w:ind w:left="42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 w:eastAsia="en-US" w:bidi="ar-SA"/>
              </w:rPr>
              <w:t>от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17.05.2012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spacing w:val="2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413,</w:t>
            </w:r>
          </w:p>
          <w:p>
            <w:pPr>
              <w:pStyle w:val="TableParagraph"/>
              <w:widowControl w:val="false"/>
              <w:spacing w:before="12" w:after="0"/>
              <w:ind w:left="36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компетенций, позволяющих </w:t>
            </w:r>
            <w:r>
              <w:rPr>
                <w:sz w:val="24"/>
                <w:szCs w:val="24"/>
                <w:lang w:val="ru-RU" w:eastAsia="en-US" w:bidi="ar-SA"/>
              </w:rPr>
              <w:t xml:space="preserve">выработать у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обучающихся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нетерпимое</w:t>
            </w:r>
            <w:r>
              <w:rPr>
                <w:spacing w:val="-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отношение </w:t>
            </w:r>
            <w:r>
              <w:rPr>
                <w:sz w:val="24"/>
                <w:szCs w:val="24"/>
                <w:lang w:val="ru-RU" w:eastAsia="en-US" w:bidi="ar-SA"/>
              </w:rPr>
              <w:t xml:space="preserve">к коррупционному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поведению</w:t>
            </w:r>
          </w:p>
        </w:tc>
        <w:tc>
          <w:tcPr>
            <w:tcW w:w="2183" w:type="dxa"/>
            <w:gridSpan w:val="3"/>
            <w:tcBorders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9" w:type="dxa"/>
            <w:gridSpan w:val="6"/>
            <w:tcBorders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47" w:type="dxa"/>
            <w:gridSpan w:val="5"/>
            <w:tcBorders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806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lineRule="auto" w:line="254" w:before="17" w:after="0"/>
              <w:ind w:left="58" w:right="1125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lineRule="auto" w:line="254" w:before="17" w:after="0"/>
              <w:ind w:left="58" w:right="1125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lineRule="auto" w:line="254" w:before="17" w:after="0"/>
              <w:ind w:left="58" w:right="1125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lineRule="auto" w:line="254" w:before="17" w:after="0"/>
              <w:ind w:left="58" w:right="1125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lineRule="auto" w:line="254" w:before="17" w:after="0"/>
              <w:ind w:left="58" w:right="1125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10504" w:type="dxa"/>
            <w:gridSpan w:val="27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lineRule="auto" w:line="254" w:before="17" w:after="0"/>
              <w:ind w:left="58" w:right="1125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en-US" w:bidi="ar-SA"/>
              </w:rPr>
              <w:t>2.2. Формирование</w:t>
            </w:r>
            <w:r>
              <w:rPr>
                <w:b/>
                <w:bCs/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антикоррупционного мировоззрения</w:t>
            </w:r>
            <w:r>
              <w:rPr>
                <w:b/>
                <w:bCs/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0C0C0C"/>
                <w:sz w:val="24"/>
                <w:szCs w:val="24"/>
                <w:lang w:val="ru-RU" w:eastAsia="en-US" w:bidi="ar-SA"/>
              </w:rPr>
              <w:t xml:space="preserve">у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 xml:space="preserve">работников и профессиональное развитие </w:t>
            </w:r>
            <w:r>
              <w:rPr>
                <w:b/>
                <w:bCs/>
                <w:color w:val="1C1C1C"/>
                <w:sz w:val="24"/>
                <w:szCs w:val="24"/>
                <w:lang w:val="ru-RU" w:eastAsia="en-US" w:bidi="ar-SA"/>
              </w:rPr>
              <w:t xml:space="preserve">в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сфере</w:t>
            </w:r>
            <w:r>
              <w:rPr>
                <w:b/>
                <w:bCs/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противодействия коррупции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024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5" w:type="dxa"/>
            <w:gridSpan w:val="6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pacing w:before="82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ind w:right="7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2.2.1</w:t>
            </w:r>
          </w:p>
        </w:tc>
        <w:tc>
          <w:tcPr>
            <w:tcW w:w="2890" w:type="dxa"/>
            <w:gridSpan w:val="7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226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2" w:before="0" w:after="0"/>
              <w:ind w:left="61" w:hanging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Инструктивные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совещания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на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тем</w:t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71" w:right="716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 xml:space="preserve">«Коррупция и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ответственность»</w:t>
            </w:r>
          </w:p>
        </w:tc>
        <w:tc>
          <w:tcPr>
            <w:tcW w:w="2183" w:type="dxa"/>
            <w:gridSpan w:val="3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87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2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eastAsia="en-US" w:bidi="ar-SA"/>
              </w:rPr>
              <w:t>Директо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</w:t>
            </w:r>
          </w:p>
        </w:tc>
        <w:tc>
          <w:tcPr>
            <w:tcW w:w="1979" w:type="dxa"/>
            <w:gridSpan w:val="6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13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3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85"/>
                <w:sz w:val="24"/>
                <w:szCs w:val="24"/>
                <w:lang w:val="ru-RU" w:eastAsia="en-US" w:bidi="ar-SA"/>
              </w:rPr>
              <w:t>2024-2026</w:t>
            </w:r>
          </w:p>
        </w:tc>
        <w:tc>
          <w:tcPr>
            <w:tcW w:w="2747" w:type="dxa"/>
            <w:gridSpan w:val="5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lineRule="auto" w:line="242" w:before="31" w:after="0"/>
              <w:ind w:left="55" w:right="253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Формирование</w:t>
            </w:r>
            <w:r>
              <w:rPr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у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работников </w:t>
            </w:r>
            <w:r>
              <w:rPr>
                <w:w w:val="90"/>
                <w:sz w:val="24"/>
                <w:szCs w:val="24"/>
                <w:lang w:val="ru-RU" w:eastAsia="en-US" w:bidi="ar-SA"/>
              </w:rPr>
              <w:t xml:space="preserve">нетерпимости к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коррупционному </w:t>
            </w:r>
            <w:r>
              <w:rPr>
                <w:sz w:val="24"/>
                <w:szCs w:val="24"/>
                <w:lang w:val="ru-RU" w:eastAsia="en-US" w:bidi="ar-SA"/>
              </w:rPr>
              <w:t xml:space="preserve">поведению и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повышение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уровня</w:t>
            </w:r>
            <w:r>
              <w:rPr>
                <w:sz w:val="24"/>
                <w:szCs w:val="24"/>
                <w:lang w:val="ru-RU" w:eastAsia="en-US" w:bidi="ar-SA"/>
              </w:rPr>
              <w:t xml:space="preserve"> правосознания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841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5" w:type="dxa"/>
            <w:gridSpan w:val="6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pacing w:before="63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ind w:right="7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2.2.2</w:t>
            </w:r>
          </w:p>
        </w:tc>
        <w:tc>
          <w:tcPr>
            <w:tcW w:w="2890" w:type="dxa"/>
            <w:gridSpan w:val="7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lineRule="auto" w:line="247" w:before="22" w:after="0"/>
              <w:ind w:left="69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Изучение методических </w:t>
            </w:r>
            <w:r>
              <w:rPr>
                <w:sz w:val="24"/>
                <w:szCs w:val="24"/>
                <w:lang w:val="ru-RU" w:eastAsia="en-US" w:bidi="ar-SA"/>
              </w:rPr>
              <w:t xml:space="preserve">рекомендаций по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антикоррупционному </w:t>
            </w:r>
            <w:r>
              <w:rPr>
                <w:sz w:val="24"/>
                <w:szCs w:val="24"/>
                <w:lang w:val="ru-RU" w:eastAsia="en-US" w:bidi="ar-SA"/>
              </w:rPr>
              <w:t xml:space="preserve">воспитанию </w:t>
            </w:r>
            <w:r>
              <w:rPr>
                <w:color w:val="0F0F0F"/>
                <w:sz w:val="24"/>
                <w:szCs w:val="24"/>
                <w:lang w:val="ru-RU" w:eastAsia="en-US" w:bidi="ar-SA"/>
              </w:rPr>
              <w:t xml:space="preserve">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просвещению</w:t>
            </w:r>
          </w:p>
          <w:p>
            <w:pPr>
              <w:pStyle w:val="TableParagraph"/>
              <w:widowControl w:val="false"/>
              <w:spacing w:lineRule="exact" w:line="291" w:before="0" w:after="0"/>
              <w:ind w:left="76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обучающихся</w:t>
            </w:r>
          </w:p>
        </w:tc>
        <w:tc>
          <w:tcPr>
            <w:tcW w:w="2183" w:type="dxa"/>
            <w:gridSpan w:val="3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28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77" w:hanging="2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:lang w:val="en-US" w:eastAsia="en-US" w:bidi="ar-SA"/>
              </w:rPr>
              <w:t xml:space="preserve">Педагогические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работники</w:t>
            </w:r>
          </w:p>
        </w:tc>
        <w:tc>
          <w:tcPr>
            <w:tcW w:w="1979" w:type="dxa"/>
            <w:gridSpan w:val="6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28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73" w:firstLine="1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>II</w:t>
            </w:r>
            <w:r>
              <w:rPr>
                <w:spacing w:val="-1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>квартал</w:t>
            </w:r>
            <w:r>
              <w:rPr>
                <w:spacing w:val="-1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2024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года</w:t>
            </w:r>
          </w:p>
        </w:tc>
        <w:tc>
          <w:tcPr>
            <w:tcW w:w="2747" w:type="dxa"/>
            <w:gridSpan w:val="5"/>
            <w:tcBorders>
              <w:top w:val="single" w:sz="2" w:space="0" w:color="1C0F18"/>
              <w:left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575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bidi w:val="0"/>
              <w:spacing w:lineRule="auto" w:line="240" w:before="51" w:after="0"/>
              <w:ind w:left="170" w:right="-170" w:hanging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51" w:after="0"/>
              <w:ind w:right="6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11" w:type="dxa"/>
            <w:gridSpan w:val="6"/>
            <w:tcBorders>
              <w:left w:val="single" w:sz="2" w:space="0" w:color="180F18"/>
              <w:bottom w:val="single" w:sz="2" w:space="0" w:color="180F18"/>
              <w:right w:val="single" w:sz="2" w:space="0" w:color="180F18"/>
            </w:tcBorders>
          </w:tcPr>
          <w:p>
            <w:pPr>
              <w:pStyle w:val="TableParagraph"/>
              <w:widowControl w:val="false"/>
              <w:spacing w:before="51" w:after="0"/>
              <w:ind w:right="63" w:hanging="0"/>
              <w:jc w:val="center"/>
              <w:rPr>
                <w:sz w:val="24"/>
                <w:szCs w:val="24"/>
                <w:lang w:val="en-US" w:eastAsia="en-US" w:bidi="ar-SA"/>
              </w:rPr>
            </w:pPr>
            <w:r>
              <w:rPr>
                <w:sz w:val="24"/>
                <w:szCs w:val="24"/>
                <w:lang w:val="en-US" w:eastAsia="en-US" w:bidi="ar-SA"/>
              </w:rPr>
              <w:t>2.2.3</w:t>
            </w:r>
          </w:p>
        </w:tc>
        <w:tc>
          <w:tcPr>
            <w:tcW w:w="2871" w:type="dxa"/>
            <w:gridSpan w:val="6"/>
            <w:tcBorders>
              <w:left w:val="single" w:sz="2" w:space="0" w:color="180F18"/>
              <w:bottom w:val="single" w:sz="2" w:space="0" w:color="180F18"/>
              <w:right w:val="single" w:sz="2" w:space="0" w:color="180F18"/>
            </w:tcBorders>
          </w:tcPr>
          <w:p>
            <w:pPr>
              <w:pStyle w:val="TableParagraph"/>
              <w:widowControl w:val="false"/>
              <w:spacing w:before="46" w:after="0"/>
              <w:ind w:left="40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Обеспечение подготовки и  дополнительного профессионального образования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педагогических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кадров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части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использования </w:t>
            </w:r>
            <w:r>
              <w:rPr>
                <w:sz w:val="24"/>
                <w:szCs w:val="24"/>
                <w:lang w:val="ru-RU" w:eastAsia="en-US" w:bidi="ar-SA"/>
              </w:rPr>
              <w:t xml:space="preserve">ими методики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антикоррупционного </w:t>
            </w:r>
            <w:r>
              <w:rPr>
                <w:sz w:val="24"/>
                <w:szCs w:val="24"/>
                <w:lang w:val="ru-RU" w:eastAsia="en-US" w:bidi="ar-SA"/>
              </w:rPr>
              <w:t xml:space="preserve">воспитания 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просвещения</w:t>
            </w:r>
          </w:p>
        </w:tc>
        <w:tc>
          <w:tcPr>
            <w:tcW w:w="2260" w:type="dxa"/>
            <w:gridSpan w:val="9"/>
            <w:tcBorders>
              <w:left w:val="single" w:sz="2" w:space="0" w:color="180F18"/>
              <w:bottom w:val="single" w:sz="2" w:space="0" w:color="180F18"/>
              <w:right w:val="single" w:sz="2" w:space="0" w:color="180F18"/>
            </w:tcBorders>
          </w:tcPr>
          <w:p>
            <w:pPr>
              <w:pStyle w:val="TableParagraph"/>
              <w:widowControl w:val="false"/>
              <w:spacing w:before="36" w:after="0"/>
              <w:ind w:left="42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899" w:type="dxa"/>
            <w:gridSpan w:val="2"/>
            <w:tcBorders>
              <w:left w:val="single" w:sz="2" w:space="0" w:color="180F18"/>
              <w:bottom w:val="single" w:sz="2" w:space="0" w:color="180F18"/>
              <w:right w:val="single" w:sz="2" w:space="0" w:color="180F18"/>
            </w:tcBorders>
          </w:tcPr>
          <w:p>
            <w:pPr>
              <w:pStyle w:val="TableParagraph"/>
              <w:widowControl w:val="false"/>
              <w:spacing w:before="27" w:after="0"/>
              <w:ind w:left="55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2024-2026 годы</w:t>
            </w:r>
          </w:p>
        </w:tc>
        <w:tc>
          <w:tcPr>
            <w:tcW w:w="2583" w:type="dxa"/>
            <w:gridSpan w:val="4"/>
            <w:tcBorders>
              <w:top w:val="single" w:sz="6" w:space="0" w:color="180F18"/>
              <w:left w:val="single" w:sz="2" w:space="0" w:color="180F18"/>
              <w:bottom w:val="single" w:sz="2" w:space="0" w:color="180F18"/>
              <w:right w:val="single" w:sz="2" w:space="0" w:color="180F18"/>
            </w:tcBorders>
          </w:tcPr>
          <w:p>
            <w:pPr>
              <w:pStyle w:val="TableParagraph"/>
              <w:widowControl w:val="false"/>
              <w:spacing w:lineRule="auto" w:line="247" w:before="22" w:after="0"/>
              <w:ind w:left="41" w:right="145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pacing w:val="-2"/>
                <w:w w:val="80"/>
                <w:sz w:val="24"/>
                <w:szCs w:val="24"/>
                <w:lang w:val="ru-RU" w:eastAsia="en-US" w:bidi="ar-SA"/>
              </w:rPr>
              <w:t>Улучшение подготовки</w:t>
            </w:r>
            <w:r>
              <w:rPr>
                <w:spacing w:val="-2"/>
                <w:w w:val="8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педагогических </w:t>
            </w:r>
            <w:r>
              <w:rPr>
                <w:sz w:val="24"/>
                <w:szCs w:val="24"/>
                <w:lang w:val="ru-RU" w:eastAsia="en-US" w:bidi="ar-SA"/>
              </w:rPr>
              <w:t>кадров,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способньгх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осуществлять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антикоррупционное </w:t>
            </w:r>
            <w:r>
              <w:rPr>
                <w:sz w:val="24"/>
                <w:szCs w:val="24"/>
                <w:lang w:val="ru-RU" w:eastAsia="en-US" w:bidi="ar-SA"/>
              </w:rPr>
              <w:t xml:space="preserve">воспитание 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просвещение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889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11" w:type="dxa"/>
            <w:gridSpan w:val="6"/>
            <w:tcBorders>
              <w:top w:val="single" w:sz="2" w:space="0" w:color="180F18"/>
              <w:left w:val="single" w:sz="2" w:space="0" w:color="180F18"/>
              <w:bottom w:val="single" w:sz="2" w:space="0" w:color="180F18"/>
              <w:right w:val="single" w:sz="2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ind w:right="18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2"/>
                <w:w w:val="75"/>
                <w:sz w:val="24"/>
                <w:szCs w:val="24"/>
              </w:rPr>
              <w:t>.2.4</w:t>
            </w:r>
          </w:p>
        </w:tc>
        <w:tc>
          <w:tcPr>
            <w:tcW w:w="2871" w:type="dxa"/>
            <w:gridSpan w:val="6"/>
            <w:tcBorders>
              <w:top w:val="single" w:sz="2" w:space="0" w:color="180F18"/>
              <w:left w:val="single" w:sz="2" w:space="0" w:color="180F18"/>
              <w:bottom w:val="single" w:sz="2" w:space="0" w:color="180F18"/>
              <w:right w:val="single" w:sz="2" w:space="0" w:color="180F18"/>
            </w:tcBorders>
          </w:tcPr>
          <w:p>
            <w:pPr>
              <w:pStyle w:val="TableParagraph"/>
              <w:widowControl w:val="false"/>
              <w:spacing w:lineRule="auto" w:line="247" w:before="22" w:after="0"/>
              <w:ind w:left="63" w:firstLine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8"/>
                <w:sz w:val="24"/>
                <w:szCs w:val="24"/>
                <w:lang w:val="ru-RU" w:eastAsia="en-US" w:bidi="ar-SA"/>
              </w:rPr>
              <w:t>Обеспечение</w:t>
            </w:r>
            <w:r>
              <w:rPr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участия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педагогических </w:t>
            </w:r>
            <w:r>
              <w:rPr>
                <w:sz w:val="24"/>
                <w:szCs w:val="24"/>
                <w:lang w:val="ru-RU" w:eastAsia="en-US" w:bidi="ar-SA"/>
              </w:rPr>
              <w:t xml:space="preserve">работников в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тематических образовательных площадках и </w:t>
            </w:r>
            <w:r>
              <w:rPr>
                <w:sz w:val="24"/>
                <w:szCs w:val="24"/>
                <w:lang w:val="ru-RU" w:eastAsia="en-US" w:bidi="ar-SA"/>
              </w:rPr>
              <w:t xml:space="preserve">мастерских по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методике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организации и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проведения образовательн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ых мероприятий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антикоррупционной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направленности</w:t>
            </w:r>
          </w:p>
        </w:tc>
        <w:tc>
          <w:tcPr>
            <w:tcW w:w="2260" w:type="dxa"/>
            <w:gridSpan w:val="9"/>
            <w:tcBorders>
              <w:top w:val="single" w:sz="2" w:space="0" w:color="180F18"/>
              <w:left w:val="single" w:sz="2" w:space="0" w:color="180F18"/>
              <w:bottom w:val="single" w:sz="2" w:space="0" w:color="180F18"/>
              <w:right w:val="single" w:sz="2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235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76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899" w:type="dxa"/>
            <w:gridSpan w:val="2"/>
            <w:tcBorders>
              <w:top w:val="single" w:sz="2" w:space="0" w:color="180F18"/>
              <w:left w:val="single" w:sz="2" w:space="0" w:color="180F18"/>
              <w:bottom w:val="single" w:sz="2" w:space="0" w:color="180F18"/>
              <w:right w:val="single" w:sz="2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63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4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w w:val="105"/>
                <w:sz w:val="24"/>
                <w:szCs w:val="24"/>
                <w:lang w:eastAsia="en-US" w:bidi="ar-SA"/>
              </w:rPr>
              <w:t>2023</w:t>
            </w:r>
            <w:r>
              <w:rPr>
                <w:spacing w:val="-2"/>
                <w:w w:val="105"/>
                <w:sz w:val="24"/>
                <w:szCs w:val="24"/>
                <w:lang w:val="ru-RU" w:eastAsia="en-US" w:bidi="ar-SA"/>
              </w:rPr>
              <w:t>-</w:t>
            </w:r>
            <w:r>
              <w:rPr>
                <w:spacing w:val="-2"/>
                <w:w w:val="105"/>
                <w:sz w:val="24"/>
                <w:szCs w:val="24"/>
                <w:lang w:eastAsia="en-US" w:bidi="ar-SA"/>
              </w:rPr>
              <w:t>2026</w:t>
            </w:r>
            <w:r>
              <w:rPr>
                <w:spacing w:val="-2"/>
                <w:w w:val="105"/>
                <w:sz w:val="24"/>
                <w:szCs w:val="24"/>
                <w:lang w:val="ru-RU" w:eastAsia="en-US" w:bidi="ar-SA"/>
              </w:rPr>
              <w:t xml:space="preserve"> годы</w:t>
            </w:r>
          </w:p>
        </w:tc>
        <w:tc>
          <w:tcPr>
            <w:tcW w:w="2583" w:type="dxa"/>
            <w:gridSpan w:val="4"/>
            <w:tcBorders>
              <w:top w:val="single" w:sz="2" w:space="0" w:color="180F18"/>
              <w:left w:val="single" w:sz="2" w:space="0" w:color="180F18"/>
              <w:bottom w:val="single" w:sz="2" w:space="0" w:color="180F18"/>
              <w:right w:val="single" w:sz="2" w:space="0" w:color="180F18"/>
            </w:tcBorders>
          </w:tcPr>
          <w:p>
            <w:pPr>
              <w:pStyle w:val="TableParagraph"/>
              <w:widowControl w:val="false"/>
              <w:spacing w:lineRule="auto" w:line="247" w:before="22" w:after="0"/>
              <w:ind w:left="75" w:right="145" w:hanging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Организована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работа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изучению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эффективных методик </w:t>
            </w:r>
            <w:r>
              <w:rPr>
                <w:sz w:val="24"/>
                <w:szCs w:val="24"/>
                <w:lang w:val="ru-RU" w:eastAsia="en-US" w:bidi="ar-SA"/>
              </w:rPr>
              <w:t xml:space="preserve">организации 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проведения образовательных мероприятий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а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нтикоррупционно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й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7"/>
                <w:sz w:val="24"/>
                <w:szCs w:val="24"/>
                <w:lang w:val="ru-RU"/>
              </w:rPr>
              <w:t>направленности</w:t>
            </w:r>
            <w:r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>
            <w:pPr>
              <w:pStyle w:val="TableParagraph"/>
              <w:widowControl w:val="false"/>
              <w:spacing w:lineRule="auto" w:line="247" w:before="22" w:after="0"/>
              <w:ind w:left="75" w:right="145" w:hanging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ab/>
              <w:t>работников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959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lineRule="auto" w:line="252" w:before="161" w:after="0"/>
              <w:ind w:left="5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lineRule="auto" w:line="252" w:before="161" w:after="0"/>
              <w:ind w:left="5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lineRule="auto" w:line="252" w:before="161" w:after="0"/>
              <w:ind w:left="5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lineRule="auto" w:line="252" w:before="161" w:after="0"/>
              <w:ind w:left="5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0513" w:type="dxa"/>
            <w:gridSpan w:val="28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lineRule="auto" w:line="252" w:before="161" w:after="0"/>
              <w:ind w:left="58" w:hanging="0"/>
              <w:jc w:val="both"/>
              <w:rPr>
                <w:b/>
                <w:b/>
                <w:bCs/>
                <w:sz w:val="24"/>
                <w:szCs w:val="24"/>
                <w:lang w:eastAsia="en-US" w:bidi="ar-SA"/>
              </w:rPr>
            </w:pPr>
            <w:r>
              <w:rPr>
                <w:b/>
                <w:bCs/>
                <w:sz w:val="24"/>
                <w:szCs w:val="24"/>
                <w:lang w:val="ru-RU" w:eastAsia="en-US" w:bidi="ar-SA"/>
              </w:rPr>
              <w:t>2.3. Совершенствование механизмов формирования</w:t>
            </w:r>
            <w:r>
              <w:rPr>
                <w:b/>
                <w:bCs/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антикоррупционного мировоззрения</w:t>
            </w:r>
            <w:r>
              <w:rPr>
                <w:b/>
                <w:bCs/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131313"/>
                <w:sz w:val="24"/>
                <w:szCs w:val="24"/>
                <w:lang w:val="ru-RU" w:eastAsia="en-US" w:bidi="ar-SA"/>
              </w:rPr>
              <w:t xml:space="preserve">у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родителей (законных представителей) обучающихся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208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7" w:type="dxa"/>
            <w:gridSpan w:val="6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pacing w:before="61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ind w:left="54" w:hanging="0"/>
              <w:jc w:val="both"/>
              <w:rPr>
                <w:sz w:val="24"/>
                <w:szCs w:val="24"/>
              </w:rPr>
            </w:pPr>
            <w:r>
              <w:rPr>
                <w:spacing w:val="-4"/>
                <w:w w:val="75"/>
                <w:sz w:val="24"/>
                <w:szCs w:val="24"/>
              </w:rPr>
              <w:t>2.3.1</w:t>
            </w:r>
          </w:p>
        </w:tc>
        <w:tc>
          <w:tcPr>
            <w:tcW w:w="2884" w:type="dxa"/>
            <w:gridSpan w:val="7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lineRule="auto" w:line="247" w:before="146" w:after="0"/>
              <w:ind w:left="62" w:right="294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Проведение</w:t>
            </w:r>
            <w:r>
              <w:rPr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среди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родителей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(законных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представителей) обучающихся анонимного анкетирования, включая онлайн опросы</w:t>
            </w:r>
          </w:p>
        </w:tc>
        <w:tc>
          <w:tcPr>
            <w:tcW w:w="2190" w:type="dxa"/>
            <w:gridSpan w:val="3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9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68" w:right="137" w:firstLine="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Классные </w:t>
            </w:r>
            <w:r>
              <w:rPr>
                <w:w w:val="85"/>
                <w:sz w:val="24"/>
                <w:szCs w:val="24"/>
                <w:lang w:val="en-US" w:eastAsia="en-US" w:bidi="ar-SA"/>
              </w:rPr>
              <w:t xml:space="preserve">руководители </w:t>
            </w:r>
            <w:r>
              <w:rPr>
                <w:color w:val="0A0A0A"/>
                <w:w w:val="85"/>
                <w:sz w:val="24"/>
                <w:szCs w:val="24"/>
                <w:lang w:val="en-US" w:eastAsia="en-US" w:bidi="ar-SA"/>
              </w:rPr>
              <w:t xml:space="preserve">1— </w:t>
            </w:r>
            <w:r>
              <w:rPr>
                <w:sz w:val="24"/>
                <w:szCs w:val="24"/>
                <w:lang w:val="en-US" w:eastAsia="en-US" w:bidi="ar-SA"/>
              </w:rPr>
              <w:t>9-х классов</w:t>
            </w:r>
          </w:p>
        </w:tc>
        <w:tc>
          <w:tcPr>
            <w:tcW w:w="1985" w:type="dxa"/>
            <w:gridSpan w:val="7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97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2" w:before="0" w:after="0"/>
              <w:ind w:left="71" w:right="61" w:hanging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Не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реже</w:t>
            </w:r>
            <w:r>
              <w:rPr>
                <w:spacing w:val="-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2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раз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в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2747" w:type="dxa"/>
            <w:gridSpan w:val="5"/>
            <w:tcBorders>
              <w:top w:val="single" w:sz="2" w:space="0" w:color="1C0F18"/>
              <w:left w:val="single" w:sz="2" w:space="0" w:color="1C0F18"/>
              <w:bottom w:val="single" w:sz="2" w:space="0" w:color="1C0F18"/>
              <w:right w:val="single" w:sz="2" w:space="0" w:color="1C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75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65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 w:eastAsia="en-US" w:bidi="ar-SA"/>
              </w:rPr>
              <w:t>Вь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я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вление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фактов 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коррупции, оценка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мнения общественности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4392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50" w:type="dxa"/>
            <w:gridSpan w:val="8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pacing w:before="75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ind w:left="42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2.3.2</w:t>
            </w:r>
          </w:p>
        </w:tc>
        <w:tc>
          <w:tcPr>
            <w:tcW w:w="2872" w:type="dxa"/>
            <w:gridSpan w:val="6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auto" w:line="247" w:before="151" w:after="0"/>
              <w:ind w:left="52" w:right="11" w:firstLine="6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Разработка материалов, информирующих </w:t>
            </w:r>
            <w:r>
              <w:rPr>
                <w:sz w:val="24"/>
                <w:szCs w:val="24"/>
                <w:lang w:val="ru-RU" w:eastAsia="en-US" w:bidi="ar-SA"/>
              </w:rPr>
              <w:t xml:space="preserve">родителей (законных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представителей)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обучающихся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о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правах </w:t>
            </w:r>
            <w:r>
              <w:rPr>
                <w:sz w:val="24"/>
                <w:szCs w:val="24"/>
                <w:lang w:val="ru-RU" w:eastAsia="en-US" w:bidi="ar-SA"/>
              </w:rPr>
              <w:t>их и их детей,</w:t>
            </w:r>
          </w:p>
          <w:p>
            <w:pPr>
              <w:pStyle w:val="TableParagraph"/>
              <w:widowControl w:val="false"/>
              <w:spacing w:lineRule="auto" w:line="247" w:before="15" w:after="0"/>
              <w:ind w:left="72" w:right="213"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 xml:space="preserve">включая описание правомерных и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неправомерньш </w:t>
            </w:r>
            <w:r>
              <w:rPr>
                <w:spacing w:val="-8"/>
                <w:sz w:val="24"/>
                <w:szCs w:val="24"/>
                <w:lang w:val="en-US" w:eastAsia="en-US" w:bidi="ar-SA"/>
              </w:rPr>
              <w:t>действий</w:t>
            </w:r>
            <w:r>
              <w:rPr>
                <w:spacing w:val="-9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en-US" w:eastAsia="en-US" w:bidi="ar-SA"/>
              </w:rPr>
              <w:t xml:space="preserve">работников. </w:t>
            </w:r>
            <w:r>
              <w:rPr>
                <w:sz w:val="24"/>
                <w:szCs w:val="24"/>
                <w:lang w:val="en-US" w:eastAsia="en-US" w:bidi="ar-SA"/>
              </w:rPr>
              <w:t xml:space="preserve">Размещение </w:t>
            </w:r>
            <w:r>
              <w:rPr>
                <w:color w:val="080808"/>
                <w:sz w:val="24"/>
                <w:szCs w:val="24"/>
                <w:lang w:val="en-US" w:eastAsia="en-US" w:bidi="ar-SA"/>
              </w:rPr>
              <w:t xml:space="preserve">на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информационных </w:t>
            </w:r>
            <w:r>
              <w:rPr>
                <w:sz w:val="24"/>
                <w:szCs w:val="24"/>
                <w:lang w:val="en-US" w:eastAsia="en-US" w:bidi="ar-SA"/>
              </w:rPr>
              <w:t xml:space="preserve">стендах и сайте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образовательной организации</w:t>
            </w:r>
          </w:p>
        </w:tc>
        <w:tc>
          <w:tcPr>
            <w:tcW w:w="2244" w:type="dxa"/>
            <w:gridSpan w:val="8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58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2" w:before="0" w:after="0"/>
              <w:ind w:left="69" w:right="532" w:firstLin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eastAsia="en-US" w:bidi="ar-SA"/>
              </w:rPr>
              <w:t xml:space="preserve">Заместитель </w:t>
            </w:r>
            <w:r>
              <w:rPr>
                <w:spacing w:val="-6"/>
                <w:sz w:val="24"/>
                <w:szCs w:val="24"/>
                <w:lang w:eastAsia="en-US" w:bidi="ar-SA"/>
              </w:rPr>
              <w:t>директора</w:t>
            </w:r>
          </w:p>
        </w:tc>
        <w:tc>
          <w:tcPr>
            <w:tcW w:w="1911" w:type="dxa"/>
            <w:gridSpan w:val="3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75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6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Ежегодно</w:t>
            </w:r>
          </w:p>
        </w:tc>
        <w:tc>
          <w:tcPr>
            <w:tcW w:w="2793" w:type="dxa"/>
            <w:gridSpan w:val="6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9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73" w:right="562" w:hanging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Повышение правовой грамотности родителей (законных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представителей)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обучающихся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930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122" w:after="0"/>
              <w:ind w:left="107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0570" w:type="dxa"/>
            <w:gridSpan w:val="31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122" w:after="0"/>
              <w:ind w:left="107" w:hanging="0"/>
              <w:jc w:val="both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3.</w:t>
            </w:r>
            <w:r>
              <w:rPr>
                <w:b/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Обеспечение</w:t>
            </w:r>
            <w:r>
              <w:rPr>
                <w:b/>
                <w:spacing w:val="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доступности</w:t>
            </w:r>
            <w:r>
              <w:rPr>
                <w:b/>
                <w:spacing w:val="-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информации</w:t>
            </w:r>
            <w:r>
              <w:rPr>
                <w:b/>
                <w:spacing w:val="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color w:val="0F0F0F"/>
                <w:spacing w:val="-6"/>
                <w:sz w:val="24"/>
                <w:szCs w:val="24"/>
                <w:lang w:val="ru-RU" w:eastAsia="en-US" w:bidi="ar-SA"/>
              </w:rPr>
              <w:t>о</w:t>
            </w:r>
            <w:r>
              <w:rPr>
                <w:b/>
                <w:color w:val="0F0F0F"/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деятельности</w:t>
            </w:r>
            <w:r>
              <w:rPr>
                <w:b/>
                <w:spacing w:val="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школы</w:t>
            </w:r>
            <w:r>
              <w:rPr>
                <w:b/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383838"/>
                <w:spacing w:val="-6"/>
                <w:sz w:val="24"/>
                <w:szCs w:val="24"/>
                <w:lang w:val="ru-RU" w:eastAsia="en-US" w:bidi="ar-SA"/>
              </w:rPr>
              <w:t>в</w:t>
            </w:r>
            <w:r>
              <w:rPr>
                <w:b/>
                <w:bCs/>
                <w:color w:val="383838"/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  <w:lang w:val="ru-RU" w:eastAsia="en-US" w:bidi="ar-SA"/>
              </w:rPr>
              <w:t xml:space="preserve">сфере </w:t>
            </w:r>
            <w:r>
              <w:rPr>
                <w:b/>
                <w:spacing w:val="-6"/>
                <w:sz w:val="24"/>
                <w:szCs w:val="24"/>
                <w:lang w:val="ru-RU" w:eastAsia="en-US" w:bidi="ar-SA"/>
              </w:rPr>
              <w:t>противодействия</w:t>
            </w:r>
            <w:r>
              <w:rPr>
                <w:b/>
                <w:spacing w:val="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ru-RU" w:eastAsia="en-US" w:bidi="ar-SA"/>
              </w:rPr>
              <w:t>коррупции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13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122" w:after="0"/>
              <w:ind w:left="141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570" w:type="dxa"/>
            <w:gridSpan w:val="31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122" w:after="0"/>
              <w:ind w:left="141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  <w:lang w:val="en-US" w:eastAsia="en-US" w:bidi="ar-SA"/>
              </w:rPr>
              <w:t>3.1.</w:t>
            </w:r>
            <w:r>
              <w:rPr>
                <w:b/>
                <w:spacing w:val="-1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en-US" w:eastAsia="en-US" w:bidi="ar-SA"/>
              </w:rPr>
              <w:t>Совершенствование</w:t>
            </w:r>
            <w:r>
              <w:rPr>
                <w:b/>
                <w:spacing w:val="-1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en-US" w:eastAsia="en-US" w:bidi="ar-SA"/>
              </w:rPr>
              <w:t>механизмов</w:t>
            </w:r>
            <w:r>
              <w:rPr>
                <w:b/>
                <w:spacing w:val="9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en-US" w:eastAsia="en-US" w:bidi="ar-SA"/>
              </w:rPr>
              <w:t>информационной</w:t>
            </w:r>
            <w:r>
              <w:rPr>
                <w:b/>
                <w:spacing w:val="-8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  <w:lang w:val="en-US" w:eastAsia="en-US" w:bidi="ar-SA"/>
              </w:rPr>
              <w:t>открытости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900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750" w:type="dxa"/>
            <w:gridSpan w:val="8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329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ind w:left="111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3.1.1</w:t>
            </w:r>
          </w:p>
        </w:tc>
        <w:tc>
          <w:tcPr>
            <w:tcW w:w="2872" w:type="dxa"/>
            <w:gridSpan w:val="6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auto" w:line="252" w:before="117" w:after="0"/>
              <w:ind w:left="97" w:right="11" w:firstLine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 xml:space="preserve">Создание на официальном сайте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специализированного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подраздела</w:t>
            </w:r>
          </w:p>
          <w:p>
            <w:pPr>
              <w:pStyle w:val="TableParagraph"/>
              <w:widowControl w:val="false"/>
              <w:spacing w:lineRule="exact" w:line="316" w:before="0" w:after="0"/>
              <w:ind w:left="112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«Противодействие</w:t>
            </w:r>
          </w:p>
          <w:p>
            <w:pPr>
              <w:pStyle w:val="TableParagraph"/>
              <w:widowControl w:val="false"/>
              <w:spacing w:before="13" w:after="0"/>
              <w:ind w:left="100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коррупции»</w:t>
            </w:r>
          </w:p>
        </w:tc>
        <w:tc>
          <w:tcPr>
            <w:tcW w:w="2244" w:type="dxa"/>
            <w:gridSpan w:val="8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46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08" w:right="215" w:hanging="7"/>
              <w:jc w:val="both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  <w:lang w:val="en-US" w:eastAsia="en-US" w:bidi="ar-SA"/>
              </w:rPr>
              <w:t xml:space="preserve">Ответственный </w:t>
            </w:r>
            <w:r>
              <w:rPr>
                <w:sz w:val="24"/>
                <w:szCs w:val="24"/>
                <w:lang w:val="en-US" w:eastAsia="en-US" w:bidi="ar-SA"/>
              </w:rPr>
              <w:t>за сайт</w:t>
            </w:r>
          </w:p>
        </w:tc>
        <w:tc>
          <w:tcPr>
            <w:tcW w:w="1911" w:type="dxa"/>
            <w:gridSpan w:val="3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en-US" w:eastAsia="en-US" w:bidi="ar-SA"/>
              </w:rPr>
              <w:t>Март</w:t>
            </w:r>
            <w:r>
              <w:rPr>
                <w:spacing w:val="-1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2024</w:t>
            </w:r>
            <w:r>
              <w:rPr>
                <w:spacing w:val="-1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8"/>
                <w:sz w:val="24"/>
                <w:szCs w:val="24"/>
                <w:lang w:val="en-US" w:eastAsia="en-US" w:bidi="ar-SA"/>
              </w:rPr>
              <w:t>года</w:t>
            </w:r>
          </w:p>
        </w:tc>
        <w:tc>
          <w:tcPr>
            <w:tcW w:w="2793" w:type="dxa"/>
            <w:gridSpan w:val="6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9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Подраздел, способствующий информационной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открытости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сфере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противодействия</w:t>
            </w:r>
            <w:r>
              <w:rPr>
                <w:sz w:val="24"/>
                <w:szCs w:val="24"/>
                <w:lang w:val="ru-RU" w:eastAsia="en-US" w:bidi="ar-SA"/>
              </w:rPr>
              <w:t xml:space="preserve"> коррупции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592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23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50" w:type="dxa"/>
            <w:gridSpan w:val="8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23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ind w:left="103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w w:val="90"/>
                <w:sz w:val="24"/>
                <w:szCs w:val="24"/>
                <w:lang w:val="ru-RU"/>
              </w:rPr>
              <w:t>3.1.2</w:t>
            </w:r>
          </w:p>
        </w:tc>
        <w:tc>
          <w:tcPr>
            <w:tcW w:w="2872" w:type="dxa"/>
            <w:gridSpan w:val="6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Normal"/>
              <w:widowControl w:val="false"/>
              <w:spacing w:lineRule="auto" w:line="247" w:before="97" w:after="0"/>
              <w:ind w:left="48" w:right="38" w:hanging="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Публикация на официальном</w:t>
            </w:r>
            <w:r>
              <w:rPr>
                <w:spacing w:val="-1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сайте информации об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антикоррупционной</w:t>
            </w:r>
            <w:r>
              <w:rPr>
                <w:spacing w:val="-2"/>
                <w:sz w:val="24"/>
                <w:szCs w:val="24"/>
                <w:lang w:eastAsia="en-US" w:bidi="ar-SA"/>
              </w:rPr>
              <w:t xml:space="preserve"> деятельности </w:t>
            </w:r>
            <w:r>
              <w:rPr>
                <w:spacing w:val="-6"/>
                <w:sz w:val="24"/>
                <w:szCs w:val="24"/>
                <w:lang w:eastAsia="en-US" w:bidi="ar-SA"/>
              </w:rPr>
              <w:t xml:space="preserve">образовательной </w:t>
            </w:r>
            <w:r>
              <w:rPr>
                <w:spacing w:val="-2"/>
                <w:sz w:val="24"/>
                <w:szCs w:val="24"/>
                <w:lang w:eastAsia="en-US" w:bidi="ar-SA"/>
              </w:rPr>
              <w:t>организации</w:t>
            </w:r>
          </w:p>
        </w:tc>
        <w:tc>
          <w:tcPr>
            <w:tcW w:w="2244" w:type="dxa"/>
            <w:gridSpan w:val="8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auto" w:line="252" w:before="117" w:after="0"/>
              <w:ind w:left="110" w:right="215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Ответственный </w:t>
            </w:r>
            <w:r>
              <w:rPr>
                <w:sz w:val="24"/>
                <w:szCs w:val="24"/>
                <w:lang w:val="ru-RU" w:eastAsia="en-US" w:bidi="ar-SA"/>
              </w:rPr>
              <w:t>за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размещение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информщии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на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сайте</w:t>
            </w:r>
          </w:p>
        </w:tc>
        <w:tc>
          <w:tcPr>
            <w:tcW w:w="1911" w:type="dxa"/>
            <w:gridSpan w:val="3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7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9" w:hanging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en-US" w:eastAsia="en-US" w:bidi="ar-SA"/>
              </w:rPr>
              <w:t xml:space="preserve">2024-2026 </w:t>
            </w:r>
            <w:r>
              <w:rPr>
                <w:spacing w:val="-5"/>
                <w:sz w:val="24"/>
                <w:szCs w:val="24"/>
                <w:lang w:val="en-US" w:eastAsia="en-US" w:bidi="ar-SA"/>
              </w:rPr>
              <w:t>г</w:t>
            </w:r>
            <w:r>
              <w:rPr>
                <w:spacing w:val="-5"/>
                <w:sz w:val="24"/>
                <w:szCs w:val="24"/>
                <w:lang w:val="en-US" w:eastAsia="en-US" w:bidi="ar-SA"/>
              </w:rPr>
              <w:t>oды</w:t>
            </w:r>
          </w:p>
        </w:tc>
        <w:tc>
          <w:tcPr>
            <w:tcW w:w="2793" w:type="dxa"/>
            <w:gridSpan w:val="6"/>
            <w:tcBorders>
              <w:top w:val="single" w:sz="6" w:space="0" w:color="180F1C"/>
              <w:left w:val="single" w:sz="6" w:space="0" w:color="180F1C"/>
              <w:bottom w:val="single" w:sz="6" w:space="0" w:color="180F1C"/>
              <w:right w:val="single" w:sz="6" w:space="0" w:color="180F1C"/>
            </w:tcBorders>
          </w:tcPr>
          <w:p>
            <w:pPr>
              <w:pStyle w:val="TableParagraph"/>
              <w:widowControl w:val="false"/>
              <w:spacing w:lineRule="auto" w:line="252" w:before="113" w:after="0"/>
              <w:ind w:left="111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 w:eastAsia="en-US" w:bidi="ar-SA"/>
              </w:rPr>
              <w:t>Сведения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>отчеты</w:t>
            </w:r>
            <w:r>
              <w:rPr>
                <w:spacing w:val="-1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реализации </w:t>
            </w:r>
            <w:r>
              <w:rPr>
                <w:sz w:val="24"/>
                <w:szCs w:val="24"/>
                <w:lang w:val="ru-RU" w:eastAsia="en-US" w:bidi="ar-SA"/>
              </w:rPr>
              <w:t>программы и иных мероприятиях по  вопросам профилактики коррупционных правонарущений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28" w:hRule="atLeast"/>
        </w:trPr>
        <w:tc>
          <w:tcPr>
            <w:tcW w:w="721" w:type="dxa"/>
            <w:gridSpan w:val="7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197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3.1.3</w:t>
            </w:r>
          </w:p>
        </w:tc>
        <w:tc>
          <w:tcPr>
            <w:tcW w:w="3153" w:type="dxa"/>
            <w:gridSpan w:val="12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4" w:before="0" w:after="0"/>
              <w:ind w:left="57" w:firstLine="2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Мониторинг</w:t>
            </w:r>
            <w:r>
              <w:rPr>
                <w:spacing w:val="-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публикаций </w:t>
            </w:r>
            <w:r>
              <w:rPr>
                <w:sz w:val="24"/>
                <w:szCs w:val="24"/>
                <w:lang w:val="ru-RU" w:eastAsia="en-US" w:bidi="ar-SA"/>
              </w:rPr>
              <w:t>в мессенджерах</w:t>
            </w:r>
            <w:r>
              <w:rPr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и социальных сетях о фактах проявления коррупции </w:t>
            </w:r>
            <w:r>
              <w:rPr>
                <w:color w:val="0F0F0F"/>
                <w:sz w:val="24"/>
                <w:szCs w:val="24"/>
                <w:lang w:val="ru-RU" w:eastAsia="en-US" w:bidi="ar-SA"/>
              </w:rPr>
              <w:t xml:space="preserve">в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образовательной организации</w:t>
            </w:r>
          </w:p>
        </w:tc>
        <w:tc>
          <w:tcPr>
            <w:tcW w:w="2056" w:type="dxa"/>
            <w:gridSpan w:val="5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0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eastAsia="en-US" w:bidi="ar-SA"/>
              </w:rPr>
              <w:t>Директо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</w:t>
            </w:r>
          </w:p>
        </w:tc>
        <w:tc>
          <w:tcPr>
            <w:tcW w:w="1919" w:type="dxa"/>
            <w:gridSpan w:val="3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8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  <w:lang w:val="en-US" w:eastAsia="en-US" w:bidi="ar-SA"/>
              </w:rPr>
              <w:t>2023-2026 г</w:t>
            </w:r>
          </w:p>
        </w:tc>
        <w:tc>
          <w:tcPr>
            <w:tcW w:w="2699" w:type="dxa"/>
            <w:gridSpan w:val="4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9" w:before="88" w:after="0"/>
              <w:ind w:left="56" w:right="170" w:firstLine="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 xml:space="preserve">Доклад 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результатах </w:t>
            </w:r>
            <w:r>
              <w:rPr>
                <w:sz w:val="24"/>
                <w:szCs w:val="24"/>
                <w:lang w:val="ru-RU" w:eastAsia="en-US" w:bidi="ar-SA"/>
              </w:rPr>
              <w:t>мониторинга с целью принятия мер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реагирования</w:t>
            </w:r>
            <w:r>
              <w:rPr>
                <w:spacing w:val="-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в случаях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обнаружения 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коррупционных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проявлений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46" w:hRule="atLeast"/>
        </w:trPr>
        <w:tc>
          <w:tcPr>
            <w:tcW w:w="10548" w:type="dxa"/>
            <w:gridSpan w:val="31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69" w:after="0"/>
              <w:ind w:left="115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3.2.</w:t>
            </w:r>
            <w:r>
              <w:rPr>
                <w:b/>
                <w:bCs/>
                <w:spacing w:val="-13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Обеспечение</w:t>
            </w:r>
            <w:r>
              <w:rPr>
                <w:b/>
                <w:bCs/>
                <w:spacing w:val="4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права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граждан</w:t>
            </w:r>
            <w:r>
              <w:rPr>
                <w:b/>
                <w:bCs/>
                <w:spacing w:val="-1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080808"/>
                <w:w w:val="105"/>
                <w:sz w:val="24"/>
                <w:szCs w:val="24"/>
                <w:lang w:val="ru-RU" w:eastAsia="en-US" w:bidi="ar-SA"/>
              </w:rPr>
              <w:t>на</w:t>
            </w:r>
            <w:r>
              <w:rPr>
                <w:b/>
                <w:bCs/>
                <w:color w:val="080808"/>
                <w:spacing w:val="-8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доступ</w:t>
            </w:r>
            <w:r>
              <w:rPr>
                <w:b/>
                <w:bCs/>
                <w:spacing w:val="-9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3B3B3B"/>
                <w:w w:val="105"/>
                <w:sz w:val="24"/>
                <w:szCs w:val="24"/>
                <w:lang w:val="ru-RU" w:eastAsia="en-US" w:bidi="ar-SA"/>
              </w:rPr>
              <w:t xml:space="preserve">к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информации</w:t>
            </w:r>
            <w:r>
              <w:rPr>
                <w:b/>
                <w:bCs/>
                <w:spacing w:val="8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о</w:t>
            </w:r>
            <w:r>
              <w:rPr>
                <w:b/>
                <w:bCs/>
                <w:spacing w:val="-12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24"/>
                <w:szCs w:val="24"/>
                <w:lang w:val="ru-RU" w:eastAsia="en-US" w:bidi="ar-SA"/>
              </w:rPr>
              <w:t>деятельности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94" w:hRule="atLeast"/>
        </w:trPr>
        <w:tc>
          <w:tcPr>
            <w:tcW w:w="721" w:type="dxa"/>
            <w:gridSpan w:val="7"/>
            <w:vMerge w:val="restart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300" w:after="0"/>
              <w:ind w:left="54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w w:val="75"/>
                <w:sz w:val="24"/>
                <w:szCs w:val="24"/>
                <w:lang w:val="en-US" w:eastAsia="en-US" w:bidi="ar-SA"/>
              </w:rPr>
              <w:t>3.2.1</w:t>
            </w:r>
          </w:p>
        </w:tc>
        <w:tc>
          <w:tcPr>
            <w:tcW w:w="3153" w:type="dxa"/>
            <w:gridSpan w:val="12"/>
            <w:vMerge w:val="restart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10" w:before="64" w:after="0"/>
              <w:ind w:left="83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Обеспечение </w:t>
            </w:r>
            <w:r>
              <w:rPr>
                <w:sz w:val="24"/>
                <w:szCs w:val="24"/>
                <w:lang w:val="en-US" w:eastAsia="en-US" w:bidi="ar-SA"/>
              </w:rPr>
              <w:t>доступности</w:t>
            </w:r>
            <w:r>
              <w:rPr>
                <w:spacing w:val="8"/>
                <w:sz w:val="24"/>
                <w:szCs w:val="24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spacing w:lineRule="exact" w:line="310" w:before="64" w:after="0"/>
              <w:ind w:left="83" w:hanging="0"/>
              <w:jc w:val="both"/>
              <w:rPr>
                <w:sz w:val="24"/>
                <w:szCs w:val="24"/>
              </w:rPr>
            </w:pPr>
            <w:r>
              <w:rPr>
                <w:color w:val="030303"/>
                <w:sz w:val="24"/>
                <w:szCs w:val="24"/>
                <w:lang w:val="en-US" w:eastAsia="en-US" w:bidi="ar-SA"/>
              </w:rPr>
              <w:t>к</w:t>
            </w:r>
            <w:r>
              <w:rPr>
                <w:color w:val="030303"/>
                <w:spacing w:val="-1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номера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м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 телефонов</w:t>
            </w:r>
          </w:p>
          <w:p>
            <w:pPr>
              <w:pStyle w:val="TableParagraph"/>
              <w:widowControl w:val="false"/>
              <w:spacing w:lineRule="exact" w:line="312" w:before="3" w:after="0"/>
              <w:ind w:left="8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администрации</w:t>
            </w:r>
            <w:r>
              <w:rPr>
                <w:spacing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z w:val="24"/>
                <w:szCs w:val="24"/>
                <w:lang w:val="en-US" w:eastAsia="en-US" w:bidi="ar-SA"/>
              </w:rPr>
              <w:t>школы</w:t>
            </w:r>
            <w:r>
              <w:rPr>
                <w:spacing w:val="-1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 w:eastAsia="en-US" w:bidi="ar-SA"/>
              </w:rPr>
              <w:t>в</w:t>
            </w:r>
          </w:p>
          <w:p>
            <w:pPr>
              <w:pStyle w:val="TableParagraph"/>
              <w:widowControl w:val="false"/>
              <w:spacing w:lineRule="exact" w:line="311" w:before="0" w:after="0"/>
              <w:ind w:left="82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целях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z w:val="24"/>
                <w:szCs w:val="24"/>
                <w:lang w:val="en-US" w:eastAsia="en-US" w:bidi="ar-SA"/>
              </w:rPr>
              <w:t>вьывления</w:t>
            </w:r>
            <w:r>
              <w:rPr>
                <w:spacing w:val="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фактов</w:t>
            </w:r>
          </w:p>
          <w:p>
            <w:pPr>
              <w:pStyle w:val="TableParagraph"/>
              <w:widowControl w:val="false"/>
              <w:spacing w:lineRule="exact" w:line="317" w:before="0" w:after="0"/>
              <w:ind w:left="87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проявлений</w:t>
            </w:r>
            <w:r>
              <w:rPr>
                <w:spacing w:val="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коррупции,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а так же</w:t>
            </w:r>
            <w:r>
              <w:rPr>
                <w:spacing w:val="8"/>
                <w:position w:val="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активного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привлечения</w:t>
            </w:r>
          </w:p>
          <w:p>
            <w:pPr>
              <w:pStyle w:val="TableParagraph"/>
              <w:widowControl w:val="false"/>
              <w:spacing w:lineRule="exact" w:line="315" w:before="0" w:after="0"/>
              <w:ind w:left="9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общественности</w:t>
            </w:r>
            <w:r>
              <w:rPr>
                <w:spacing w:val="-1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 w:eastAsia="en-US" w:bidi="ar-SA"/>
              </w:rPr>
              <w:t xml:space="preserve">в </w:t>
            </w:r>
            <w:r>
              <w:rPr>
                <w:sz w:val="24"/>
                <w:szCs w:val="24"/>
                <w:lang w:val="en-US" w:eastAsia="en-US" w:bidi="ar-SA"/>
              </w:rPr>
              <w:t>борьбе</w:t>
            </w:r>
            <w:r>
              <w:rPr>
                <w:spacing w:val="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color w:val="0E0E0E"/>
                <w:sz w:val="24"/>
                <w:szCs w:val="24"/>
                <w:lang w:val="en-US" w:eastAsia="en-US" w:bidi="ar-SA"/>
              </w:rPr>
              <w:t>с</w:t>
            </w:r>
            <w:r>
              <w:rPr>
                <w:color w:val="0E0E0E"/>
                <w:spacing w:val="-1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данными правонарушениями</w:t>
            </w:r>
          </w:p>
        </w:tc>
        <w:tc>
          <w:tcPr>
            <w:tcW w:w="2056" w:type="dxa"/>
            <w:gridSpan w:val="5"/>
            <w:vMerge w:val="restart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76" w:after="0"/>
              <w:ind w:left="89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919" w:type="dxa"/>
            <w:gridSpan w:val="3"/>
            <w:vMerge w:val="restart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81" w:after="0"/>
              <w:ind w:left="92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май</w:t>
            </w:r>
            <w:r>
              <w:rPr>
                <w:spacing w:val="-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2024</w:t>
            </w:r>
          </w:p>
        </w:tc>
        <w:tc>
          <w:tcPr>
            <w:tcW w:w="2699" w:type="dxa"/>
            <w:gridSpan w:val="4"/>
            <w:vMerge w:val="restart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40" w:before="64" w:after="0"/>
              <w:ind w:left="80" w:right="40" w:firstLine="6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Обеспечение фуніщионирования </w:t>
            </w:r>
            <w:r>
              <w:rPr>
                <w:sz w:val="24"/>
                <w:szCs w:val="24"/>
                <w:lang w:val="ru-RU" w:eastAsia="en-US" w:bidi="ar-SA"/>
              </w:rPr>
              <w:t xml:space="preserve">системы связи для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получения </w:t>
            </w:r>
            <w:r>
              <w:rPr>
                <w:sz w:val="24"/>
                <w:szCs w:val="24"/>
                <w:lang w:val="ru-RU" w:eastAsia="en-US" w:bidi="ar-SA"/>
              </w:rPr>
              <w:t xml:space="preserve">сообщений 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несоблюдении </w:t>
            </w:r>
            <w:r>
              <w:rPr>
                <w:sz w:val="24"/>
                <w:szCs w:val="24"/>
                <w:lang w:val="ru-RU" w:eastAsia="en-US" w:bidi="ar-SA"/>
              </w:rPr>
              <w:t xml:space="preserve">ограничении </w:t>
            </w:r>
            <w:r>
              <w:rPr>
                <w:color w:val="080808"/>
                <w:sz w:val="24"/>
                <w:szCs w:val="24"/>
                <w:lang w:val="ru-RU" w:eastAsia="en-US" w:bidi="ar-SA"/>
              </w:rPr>
              <w:t xml:space="preserve">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запретов, установленных законодательством Российской </w:t>
            </w:r>
            <w:r>
              <w:rPr>
                <w:sz w:val="24"/>
                <w:szCs w:val="24"/>
                <w:lang w:val="ru-RU" w:eastAsia="en-US" w:bidi="ar-SA"/>
              </w:rPr>
              <w:t>Федерации, а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также о</w:t>
            </w:r>
            <w:r>
              <w:rPr>
                <w:spacing w:val="-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фактах</w:t>
            </w:r>
            <w:r>
              <w:rPr>
                <w:spacing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коррупции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32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13" w:before="0" w:after="0"/>
              <w:ind w:left="7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17" w:before="3" w:after="0"/>
              <w:ind w:left="8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35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12" w:before="3" w:after="0"/>
              <w:ind w:left="8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11" w:before="0" w:after="0"/>
              <w:ind w:left="82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76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300" w:after="0"/>
              <w:ind w:left="5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39" w:before="0" w:after="0"/>
              <w:ind w:left="8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276" w:after="0"/>
              <w:ind w:left="89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281" w:after="0"/>
              <w:ind w:left="92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32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13" w:before="0" w:after="0"/>
              <w:ind w:left="9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35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93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35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9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5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ind w:left="9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757" w:hRule="atLeast"/>
        </w:trPr>
        <w:tc>
          <w:tcPr>
            <w:tcW w:w="721" w:type="dxa"/>
            <w:gridSpan w:val="7"/>
            <w:vMerge w:val="restart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69" w:after="0"/>
              <w:ind w:left="11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w w:val="85"/>
                <w:sz w:val="24"/>
                <w:szCs w:val="24"/>
                <w:lang w:val="ru-RU" w:eastAsia="en-US" w:bidi="ar-SA"/>
              </w:rPr>
              <w:t>3.2.2</w:t>
            </w:r>
          </w:p>
        </w:tc>
        <w:tc>
          <w:tcPr>
            <w:tcW w:w="3153" w:type="dxa"/>
            <w:gridSpan w:val="12"/>
            <w:vMerge w:val="restart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tLeast" w:line="340" w:before="51" w:after="0"/>
              <w:ind w:left="99" w:firstLine="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Обеспечение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наличия </w:t>
            </w:r>
            <w:r>
              <w:rPr>
                <w:sz w:val="24"/>
                <w:szCs w:val="24"/>
                <w:lang w:val="en-US" w:eastAsia="en-US" w:bidi="ar-SA"/>
              </w:rPr>
              <w:t xml:space="preserve">журнала учета </w:t>
            </w:r>
            <w:r>
              <w:rPr>
                <w:spacing w:val="-2"/>
                <w:sz w:val="24"/>
                <w:szCs w:val="24"/>
                <w:lang w:eastAsia="en-US" w:bidi="ar-SA"/>
              </w:rPr>
              <w:t>сообщений</w:t>
            </w:r>
            <w:r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eastAsia="en-US" w:bidi="ar-SA"/>
              </w:rPr>
              <w:t>о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eastAsia="en-US" w:bidi="ar-SA"/>
              </w:rPr>
              <w:t>совершении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коррупционных </w:t>
            </w:r>
          </w:p>
          <w:p>
            <w:pPr>
              <w:pStyle w:val="TableParagraph"/>
              <w:widowControl w:val="false"/>
              <w:spacing w:before="43" w:after="0"/>
              <w:ind w:left="111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правонарушений</w:t>
            </w:r>
          </w:p>
          <w:p>
            <w:pPr>
              <w:pStyle w:val="TableParagraph"/>
              <w:widowControl w:val="false"/>
              <w:spacing w:before="8" w:after="0"/>
              <w:ind w:left="113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р</w:t>
            </w:r>
            <w:r>
              <w:rPr>
                <w:spacing w:val="-2"/>
                <w:sz w:val="24"/>
                <w:szCs w:val="24"/>
                <w:lang w:eastAsia="en-US" w:bidi="ar-SA"/>
              </w:rPr>
              <w:t>аботниками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дошкольной </w:t>
            </w:r>
          </w:p>
          <w:p>
            <w:pPr>
              <w:pStyle w:val="TableParagraph"/>
              <w:widowControl w:val="false"/>
              <w:spacing w:lineRule="exact" w:line="336" w:before="0" w:after="0"/>
              <w:ind w:left="117" w:hanging="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образовательной организации</w:t>
            </w:r>
          </w:p>
        </w:tc>
        <w:tc>
          <w:tcPr>
            <w:tcW w:w="2056" w:type="dxa"/>
            <w:gridSpan w:val="5"/>
            <w:vMerge w:val="restart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86" w:after="0"/>
              <w:ind w:left="108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919" w:type="dxa"/>
            <w:gridSpan w:val="3"/>
            <w:vMerge w:val="restart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86" w:after="0"/>
              <w:ind w:left="11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август</w:t>
            </w:r>
            <w:r>
              <w:rPr>
                <w:spacing w:val="1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2024</w:t>
            </w:r>
          </w:p>
        </w:tc>
        <w:tc>
          <w:tcPr>
            <w:tcW w:w="2699" w:type="dxa"/>
            <w:gridSpan w:val="4"/>
            <w:vMerge w:val="restart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ind w:left="10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Контроль</w:t>
            </w:r>
            <w:r>
              <w:rPr>
                <w:spacing w:val="-1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каждого полученного</w:t>
            </w:r>
          </w:p>
          <w:p>
            <w:pPr>
              <w:pStyle w:val="TableParagraph"/>
              <w:widowControl w:val="false"/>
              <w:spacing w:before="8" w:after="0"/>
              <w:ind w:left="105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сообщения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color w:val="0A0A0A"/>
                <w:sz w:val="24"/>
                <w:szCs w:val="24"/>
                <w:lang w:val="ru-RU" w:eastAsia="en-US" w:bidi="ar-SA"/>
              </w:rPr>
              <w:t>о</w:t>
            </w:r>
            <w:r>
              <w:rPr>
                <w:color w:val="0A0A0A"/>
                <w:spacing w:val="-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фактах </w:t>
            </w:r>
            <w:r>
              <w:rPr>
                <w:sz w:val="24"/>
                <w:szCs w:val="24"/>
                <w:lang w:val="ru-RU" w:eastAsia="en-US" w:bidi="ar-SA"/>
              </w:rPr>
              <w:t>коррупции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 w:eastAsia="en-US" w:bidi="ar-SA"/>
              </w:rPr>
              <w:t>в</w:t>
            </w:r>
          </w:p>
          <w:p>
            <w:pPr>
              <w:pStyle w:val="TableParagraph"/>
              <w:widowControl w:val="false"/>
              <w:spacing w:before="8" w:after="0"/>
              <w:ind w:left="115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образовательной организации</w:t>
            </w:r>
          </w:p>
        </w:tc>
        <w:tc>
          <w:tcPr>
            <w:tcW w:w="48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700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13" w:after="0"/>
              <w:ind w:left="102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8" w:after="0"/>
              <w:ind w:left="10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95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69" w:after="0"/>
              <w:ind w:left="11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43" w:after="0"/>
              <w:ind w:left="11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186" w:after="0"/>
              <w:ind w:left="108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186" w:after="0"/>
              <w:ind w:left="117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8" w:after="0"/>
              <w:ind w:left="105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4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95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8" w:after="0"/>
              <w:ind w:left="113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8" w:after="0"/>
              <w:ind w:left="11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84" w:hRule="atLeast"/>
        </w:trPr>
        <w:tc>
          <w:tcPr>
            <w:tcW w:w="721" w:type="dxa"/>
            <w:gridSpan w:val="7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153" w:type="dxa"/>
            <w:gridSpan w:val="12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36" w:before="0" w:after="0"/>
              <w:ind w:left="117" w:hanging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56" w:type="dxa"/>
            <w:gridSpan w:val="5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19" w:type="dxa"/>
            <w:gridSpan w:val="3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865" w:hRule="atLeast"/>
        </w:trPr>
        <w:tc>
          <w:tcPr>
            <w:tcW w:w="721" w:type="dxa"/>
            <w:gridSpan w:val="7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356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2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w w:val="80"/>
                <w:sz w:val="24"/>
                <w:szCs w:val="24"/>
                <w:lang w:val="ru-RU" w:eastAsia="en-US" w:bidi="ar-SA"/>
              </w:rPr>
              <w:t>3.2.3</w:t>
            </w:r>
          </w:p>
        </w:tc>
        <w:tc>
          <w:tcPr>
            <w:tcW w:w="3153" w:type="dxa"/>
            <w:gridSpan w:val="12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2" w:before="69" w:after="0"/>
              <w:ind w:left="109" w:right="23" w:firstLine="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 xml:space="preserve">Размещение на сайте школы публичного доклада директора 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финансовохозяйственно </w:t>
            </w:r>
            <w:r>
              <w:rPr>
                <w:sz w:val="24"/>
                <w:szCs w:val="24"/>
                <w:lang w:val="ru-RU" w:eastAsia="en-US" w:bidi="ar-SA"/>
              </w:rPr>
              <w:t>й деятельности</w:t>
            </w:r>
          </w:p>
        </w:tc>
        <w:tc>
          <w:tcPr>
            <w:tcW w:w="2056" w:type="dxa"/>
            <w:gridSpan w:val="5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294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18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919" w:type="dxa"/>
            <w:gridSpan w:val="3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9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2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Август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 xml:space="preserve"> 2024</w:t>
            </w:r>
          </w:p>
        </w:tc>
        <w:tc>
          <w:tcPr>
            <w:tcW w:w="2699" w:type="dxa"/>
            <w:gridSpan w:val="4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69" w:after="0"/>
              <w:ind w:left="120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Обеспечение </w:t>
            </w:r>
            <w:r>
              <w:rPr>
                <w:spacing w:val="-2"/>
                <w:w w:val="105"/>
                <w:sz w:val="24"/>
                <w:szCs w:val="24"/>
                <w:lang w:val="ru-RU" w:eastAsia="en-US" w:bidi="ar-SA"/>
              </w:rPr>
              <w:t xml:space="preserve">открытости </w:t>
            </w:r>
            <w:r>
              <w:rPr>
                <w:sz w:val="24"/>
                <w:szCs w:val="24"/>
                <w:lang w:val="ru-RU" w:eastAsia="en-US" w:bidi="ar-SA"/>
              </w:rPr>
              <w:t xml:space="preserve">информации </w:t>
            </w:r>
            <w:r>
              <w:rPr>
                <w:color w:val="050505"/>
                <w:sz w:val="24"/>
                <w:szCs w:val="24"/>
                <w:lang w:val="ru-RU" w:eastAsia="en-US" w:bidi="ar-SA"/>
              </w:rPr>
              <w:t xml:space="preserve">о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деятельности образовательной организации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46" w:hRule="atLeast"/>
        </w:trPr>
        <w:tc>
          <w:tcPr>
            <w:tcW w:w="721" w:type="dxa"/>
            <w:gridSpan w:val="7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60" w:after="0"/>
              <w:ind w:left="152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3.2.4</w:t>
            </w:r>
          </w:p>
        </w:tc>
        <w:tc>
          <w:tcPr>
            <w:tcW w:w="3153" w:type="dxa"/>
            <w:gridSpan w:val="12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69" w:after="0"/>
              <w:ind w:left="121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Организация</w:t>
            </w:r>
            <w:r>
              <w:rPr>
                <w:spacing w:val="1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контроля</w:t>
            </w:r>
          </w:p>
          <w:p>
            <w:pPr>
              <w:pStyle w:val="TableParagraph"/>
              <w:widowControl w:val="false"/>
              <w:bidi w:val="0"/>
              <w:spacing w:lineRule="auto" w:line="240" w:before="69" w:after="0"/>
              <w:ind w:left="113" w:right="113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за выполнением законодательства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   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 противодействии коррупции</w:t>
            </w:r>
            <w:r>
              <w:rPr>
                <w:spacing w:val="-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школе</w:t>
            </w:r>
          </w:p>
        </w:tc>
        <w:tc>
          <w:tcPr>
            <w:tcW w:w="2056" w:type="dxa"/>
            <w:gridSpan w:val="5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69" w:after="0"/>
              <w:ind w:left="123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Директор,</w:t>
            </w:r>
          </w:p>
          <w:p>
            <w:pPr>
              <w:pStyle w:val="TableParagraph"/>
              <w:widowControl w:val="false"/>
              <w:spacing w:before="69" w:after="0"/>
              <w:ind w:left="123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ответственный</w:t>
            </w:r>
            <w:r>
              <w:rPr>
                <w:spacing w:val="4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за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противодействие коррупции</w:t>
            </w:r>
          </w:p>
        </w:tc>
        <w:tc>
          <w:tcPr>
            <w:tcW w:w="1919" w:type="dxa"/>
            <w:gridSpan w:val="3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69" w:after="0"/>
              <w:ind w:left="131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Постоянно</w:t>
            </w:r>
          </w:p>
        </w:tc>
        <w:tc>
          <w:tcPr>
            <w:tcW w:w="2699" w:type="dxa"/>
            <w:gridSpan w:val="4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69" w:after="0"/>
              <w:ind w:left="125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Выявление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возможных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случаев неисполнения требований нормативных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актов</w:t>
            </w:r>
          </w:p>
          <w:p>
            <w:pPr>
              <w:pStyle w:val="TableParagraph"/>
              <w:widowControl w:val="false"/>
              <w:spacing w:before="69" w:after="0"/>
              <w:ind w:left="125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о</w:t>
            </w:r>
            <w:r>
              <w:rPr>
                <w:spacing w:val="-1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противодеиствии коррупции в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>школе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46" w:hRule="atLeast"/>
        </w:trPr>
        <w:tc>
          <w:tcPr>
            <w:tcW w:w="10548" w:type="dxa"/>
            <w:gridSpan w:val="31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4" w:before="170" w:after="0"/>
              <w:ind w:left="28" w:right="122" w:firstLine="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bCs/>
                <w:color w:val="080808"/>
                <w:spacing w:val="-2"/>
                <w:w w:val="105"/>
                <w:sz w:val="24"/>
                <w:szCs w:val="24"/>
                <w:lang w:val="ru-RU" w:eastAsia="en-US" w:bidi="ar-SA"/>
              </w:rPr>
              <w:t xml:space="preserve">4. </w:t>
            </w:r>
            <w:r>
              <w:rPr>
                <w:b/>
                <w:bCs/>
                <w:spacing w:val="-2"/>
                <w:w w:val="105"/>
                <w:sz w:val="24"/>
                <w:szCs w:val="24"/>
                <w:lang w:val="ru-RU" w:eastAsia="en-US" w:bidi="ar-SA"/>
              </w:rPr>
              <w:t>Реагирование</w:t>
            </w:r>
            <w:r>
              <w:rPr>
                <w:b/>
                <w:bCs/>
                <w:spacing w:val="40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24"/>
                <w:szCs w:val="24"/>
                <w:lang w:val="ru-RU" w:eastAsia="en-US" w:bidi="ar-SA"/>
              </w:rPr>
              <w:t xml:space="preserve">на </w:t>
            </w:r>
            <w:r>
              <w:rPr>
                <w:b/>
                <w:bCs/>
                <w:color w:val="181818"/>
                <w:spacing w:val="-2"/>
                <w:w w:val="105"/>
                <w:sz w:val="24"/>
                <w:szCs w:val="24"/>
                <w:lang w:val="ru-RU" w:eastAsia="en-US" w:bidi="ar-SA"/>
              </w:rPr>
              <w:t xml:space="preserve">факты </w:t>
            </w:r>
            <w:r>
              <w:rPr>
                <w:b/>
                <w:bCs/>
                <w:spacing w:val="-2"/>
                <w:w w:val="105"/>
                <w:sz w:val="24"/>
                <w:szCs w:val="24"/>
                <w:lang w:val="ru-RU" w:eastAsia="en-US" w:bidi="ar-SA"/>
              </w:rPr>
              <w:t>коррупции, совершенствование правового регулирования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46" w:hRule="atLeast"/>
        </w:trPr>
        <w:tc>
          <w:tcPr>
            <w:tcW w:w="10548" w:type="dxa"/>
            <w:gridSpan w:val="31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4" w:before="165" w:after="0"/>
              <w:ind w:left="38" w:hanging="0"/>
              <w:jc w:val="center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C0C0C"/>
                <w:w w:val="105"/>
                <w:sz w:val="24"/>
                <w:szCs w:val="24"/>
                <w:lang w:val="ru-RU" w:eastAsia="en-US" w:bidi="ar-SA"/>
              </w:rPr>
              <w:t>4.1.</w:t>
            </w:r>
            <w:r>
              <w:rPr>
                <w:b/>
                <w:bCs/>
                <w:color w:val="0C0C0C"/>
                <w:spacing w:val="-13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Расширение</w:t>
            </w:r>
            <w:r>
              <w:rPr>
                <w:b/>
                <w:bCs/>
                <w:spacing w:val="19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участия</w:t>
            </w:r>
            <w:r>
              <w:rPr>
                <w:b/>
                <w:bCs/>
                <w:spacing w:val="8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граждан</w:t>
            </w:r>
            <w:r>
              <w:rPr>
                <w:b/>
                <w:bCs/>
                <w:spacing w:val="10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242424"/>
                <w:w w:val="105"/>
                <w:sz w:val="24"/>
                <w:szCs w:val="24"/>
                <w:lang w:val="ru-RU" w:eastAsia="en-US" w:bidi="ar-SA"/>
              </w:rPr>
              <w:t>в</w:t>
            </w:r>
            <w:r>
              <w:rPr>
                <w:b/>
                <w:bCs/>
                <w:color w:val="242424"/>
                <w:spacing w:val="7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области</w:t>
            </w:r>
            <w:r>
              <w:rPr>
                <w:b/>
                <w:bCs/>
                <w:spacing w:val="-1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противодействия</w:t>
            </w:r>
            <w:r>
              <w:rPr>
                <w:b/>
                <w:bCs/>
                <w:spacing w:val="-18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24"/>
                <w:szCs w:val="24"/>
                <w:lang w:val="ru-RU" w:eastAsia="en-US" w:bidi="ar-SA"/>
              </w:rPr>
              <w:t>коррупции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38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7" w:type="dxa"/>
            <w:gridSpan w:val="6"/>
            <w:tcBorders>
              <w:top w:val="single" w:sz="2" w:space="0" w:color="1C0F1C"/>
              <w:left w:val="doub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pacing w:before="66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TableParagraph"/>
              <w:widowControl w:val="false"/>
              <w:spacing w:before="1" w:after="0"/>
              <w:ind w:right="26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4.1.1</w:t>
            </w:r>
          </w:p>
        </w:tc>
        <w:tc>
          <w:tcPr>
            <w:tcW w:w="2884" w:type="dxa"/>
            <w:gridSpan w:val="7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uto" w:line="252" w:before="164" w:after="0"/>
              <w:ind w:left="50" w:hanging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w w:val="90"/>
                <w:sz w:val="24"/>
                <w:szCs w:val="24"/>
                <w:lang w:val="ru-RU" w:eastAsia="en-US" w:bidi="ar-SA"/>
              </w:rPr>
              <w:t xml:space="preserve">Изучение практики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рассмотрения </w:t>
            </w:r>
            <w:r>
              <w:rPr>
                <w:sz w:val="24"/>
                <w:szCs w:val="24"/>
                <w:lang w:val="ru-RU" w:eastAsia="en-US" w:bidi="ar-SA"/>
              </w:rPr>
              <w:t xml:space="preserve">обращений граждан 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организаций</w:t>
            </w:r>
            <w:r>
              <w:rPr>
                <w:spacing w:val="-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по</w:t>
            </w:r>
            <w:r>
              <w:rPr>
                <w:spacing w:val="-1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фактам </w:t>
            </w:r>
            <w:r>
              <w:rPr>
                <w:sz w:val="24"/>
                <w:szCs w:val="24"/>
                <w:lang w:val="ru-RU" w:eastAsia="en-US" w:bidi="ar-SA"/>
              </w:rPr>
              <w:t>коррупции. Изучение принятых мер</w:t>
            </w:r>
          </w:p>
          <w:p>
            <w:pPr>
              <w:pStyle w:val="TableParagraph"/>
              <w:widowControl w:val="false"/>
              <w:spacing w:before="1" w:after="0"/>
              <w:ind w:left="70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реагирования</w:t>
            </w:r>
            <w:r>
              <w:rPr>
                <w:spacing w:val="-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на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факты</w:t>
            </w:r>
          </w:p>
          <w:p>
            <w:pPr>
              <w:pStyle w:val="TableParagraph"/>
              <w:widowControl w:val="false"/>
              <w:spacing w:lineRule="exact" w:line="309" w:before="28" w:after="0"/>
              <w:ind w:left="63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position w:val="2"/>
                <w:sz w:val="24"/>
                <w:szCs w:val="24"/>
                <w:lang w:val="ru-RU" w:eastAsia="en-US" w:bidi="ar-SA"/>
              </w:rPr>
              <w:t>коррупции</w:t>
            </w:r>
          </w:p>
        </w:tc>
        <w:tc>
          <w:tcPr>
            <w:tcW w:w="2190" w:type="dxa"/>
            <w:gridSpan w:val="3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82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2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985" w:type="dxa"/>
            <w:gridSpan w:val="7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5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Ноябрь</w:t>
            </w:r>
            <w:r>
              <w:rPr>
                <w:spacing w:val="-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2024,</w:t>
            </w:r>
          </w:p>
          <w:p>
            <w:pPr>
              <w:pStyle w:val="TableParagraph"/>
              <w:widowControl w:val="false"/>
              <w:spacing w:before="28" w:after="0"/>
              <w:ind w:left="5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ноябрь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 2025,</w:t>
            </w:r>
          </w:p>
          <w:p>
            <w:pPr>
              <w:pStyle w:val="TableParagraph"/>
              <w:widowControl w:val="false"/>
              <w:spacing w:before="24" w:after="0"/>
              <w:ind w:left="59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ноябрь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2026</w:t>
            </w:r>
          </w:p>
        </w:tc>
        <w:tc>
          <w:tcPr>
            <w:tcW w:w="2699" w:type="dxa"/>
            <w:gridSpan w:val="4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doub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3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51" w:right="61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Отчет о проблемах при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реагировании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color w:val="080808"/>
                <w:sz w:val="24"/>
                <w:szCs w:val="24"/>
                <w:lang w:val="ru-RU" w:eastAsia="en-US" w:bidi="ar-SA"/>
              </w:rPr>
              <w:t xml:space="preserve">на </w:t>
            </w:r>
            <w:r>
              <w:rPr>
                <w:sz w:val="24"/>
                <w:szCs w:val="24"/>
                <w:lang w:val="ru-RU" w:eastAsia="en-US" w:bidi="ar-SA"/>
              </w:rPr>
              <w:t xml:space="preserve">факты коррупции, принятии мер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реагирования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266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194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194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194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194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7" w:type="dxa"/>
            <w:gridSpan w:val="6"/>
            <w:tcBorders>
              <w:top w:val="single" w:sz="2" w:space="0" w:color="1C0F1C"/>
              <w:left w:val="doub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194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ind w:right="46" w:hanging="0"/>
              <w:jc w:val="both"/>
              <w:rPr>
                <w:sz w:val="24"/>
                <w:szCs w:val="24"/>
              </w:rPr>
            </w:pPr>
            <w:r>
              <w:rPr>
                <w:spacing w:val="-4"/>
                <w:w w:val="120"/>
                <w:sz w:val="24"/>
                <w:szCs w:val="24"/>
              </w:rPr>
              <w:t>4.</w:t>
            </w:r>
            <w:r>
              <w:rPr>
                <w:spacing w:val="-4"/>
                <w:w w:val="120"/>
                <w:sz w:val="24"/>
                <w:szCs w:val="24"/>
              </w:rPr>
              <w:t>1.2</w:t>
            </w:r>
          </w:p>
        </w:tc>
        <w:tc>
          <w:tcPr>
            <w:tcW w:w="2884" w:type="dxa"/>
            <w:gridSpan w:val="7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uto" w:line="254" w:before="156" w:after="0"/>
              <w:ind w:left="65" w:right="360" w:hanging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Организация</w:t>
            </w:r>
            <w:r>
              <w:rPr>
                <w:spacing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работы </w:t>
            </w:r>
            <w:r>
              <w:rPr>
                <w:sz w:val="24"/>
                <w:szCs w:val="24"/>
                <w:lang w:val="ru-RU" w:eastAsia="en-US" w:bidi="ar-SA"/>
              </w:rPr>
              <w:t>телефона доверия и горячей линии</w:t>
            </w:r>
          </w:p>
        </w:tc>
        <w:tc>
          <w:tcPr>
            <w:tcW w:w="2190" w:type="dxa"/>
            <w:gridSpan w:val="3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1" w:after="0"/>
              <w:ind w:left="6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66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985" w:type="dxa"/>
            <w:gridSpan w:val="7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6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66" w:hanging="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Декабрь</w:t>
            </w:r>
            <w:r>
              <w:rPr>
                <w:spacing w:val="-7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2024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года</w:t>
            </w:r>
          </w:p>
        </w:tc>
        <w:tc>
          <w:tcPr>
            <w:tcW w:w="2699" w:type="dxa"/>
            <w:gridSpan w:val="4"/>
            <w:vMerge w:val="restart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102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66" w:right="135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Увеличение способов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получения сведений</w:t>
            </w:r>
            <w:r>
              <w:rPr>
                <w:spacing w:val="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</w:t>
            </w:r>
            <w:r>
              <w:rPr>
                <w:spacing w:val="-1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фактах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проявления </w:t>
            </w:r>
            <w:r>
              <w:rPr>
                <w:sz w:val="24"/>
                <w:szCs w:val="24"/>
                <w:lang w:val="en-US" w:eastAsia="en-US" w:bidi="ar-SA"/>
              </w:rPr>
              <w:t xml:space="preserve">коррупции в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образовательной организации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79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7" w:type="dxa"/>
            <w:gridSpan w:val="6"/>
            <w:vMerge w:val="restart"/>
            <w:tcBorders>
              <w:top w:val="single" w:sz="2" w:space="0" w:color="1C0F1C"/>
              <w:left w:val="doub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202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ind w:right="6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4.1.3</w:t>
            </w:r>
          </w:p>
        </w:tc>
        <w:tc>
          <w:tcPr>
            <w:tcW w:w="2884" w:type="dxa"/>
            <w:gridSpan w:val="7"/>
            <w:vMerge w:val="restart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7" w:before="0" w:after="0"/>
              <w:ind w:left="69" w:right="264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Размещение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color w:val="0C0C0C"/>
                <w:sz w:val="24"/>
                <w:szCs w:val="24"/>
                <w:lang w:val="ru-RU" w:eastAsia="en-US" w:bidi="ar-SA"/>
              </w:rPr>
              <w:t>в</w:t>
            </w:r>
            <w:r>
              <w:rPr>
                <w:color w:val="0C0C0C"/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здании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образовательной</w:t>
            </w:r>
          </w:p>
          <w:p>
            <w:pPr>
              <w:pStyle w:val="TableParagraph"/>
              <w:widowControl w:val="false"/>
              <w:spacing w:lineRule="exact" w:line="320" w:before="27" w:after="0"/>
              <w:ind w:left="74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организации</w:t>
            </w:r>
            <w:r>
              <w:rPr>
                <w:spacing w:val="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«ящика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обращений»</w:t>
            </w:r>
          </w:p>
        </w:tc>
        <w:tc>
          <w:tcPr>
            <w:tcW w:w="2190" w:type="dxa"/>
            <w:gridSpan w:val="3"/>
            <w:vMerge w:val="restart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31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tLeast" w:line="330" w:before="0" w:after="0"/>
              <w:ind w:left="71" w:firstLine="11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Заместитель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директора</w:t>
            </w:r>
          </w:p>
        </w:tc>
        <w:tc>
          <w:tcPr>
            <w:tcW w:w="1985" w:type="dxa"/>
            <w:gridSpan w:val="7"/>
            <w:vMerge w:val="restart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31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tLeast" w:line="330" w:before="0" w:after="0"/>
              <w:ind w:left="76" w:firstLine="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Февраль</w:t>
            </w:r>
            <w:r>
              <w:rPr>
                <w:spacing w:val="-9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 xml:space="preserve">2024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года</w:t>
            </w:r>
          </w:p>
        </w:tc>
        <w:tc>
          <w:tcPr>
            <w:tcW w:w="2699" w:type="dxa"/>
            <w:gridSpan w:val="4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135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202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202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202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202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7" w:type="dxa"/>
            <w:gridSpan w:val="6"/>
            <w:vMerge w:val="continue"/>
            <w:tcBorders>
              <w:top w:val="single" w:sz="2" w:space="0" w:color="1C0F1C"/>
              <w:left w:val="doub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ind w:right="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84" w:type="dxa"/>
            <w:gridSpan w:val="7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exact" w:line="320" w:before="27" w:after="0"/>
              <w:ind w:left="74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190" w:type="dxa"/>
            <w:gridSpan w:val="3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tLeast" w:line="330" w:before="0" w:after="0"/>
              <w:ind w:left="71" w:firstLine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85" w:type="dxa"/>
            <w:gridSpan w:val="7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tLeast" w:line="330" w:before="0" w:after="0"/>
              <w:ind w:left="76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99" w:type="dxa"/>
            <w:gridSpan w:val="4"/>
            <w:vMerge w:val="continue"/>
            <w:tcBorders>
              <w:top w:val="single" w:sz="2" w:space="0" w:color="1C0F1C"/>
              <w:left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tLeast" w:line="330" w:before="17" w:after="0"/>
              <w:ind w:left="75" w:hanging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812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lineRule="auto" w:line="259" w:before="165" w:after="0"/>
              <w:ind w:left="70" w:firstLine="1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lineRule="auto" w:line="259" w:before="165" w:after="0"/>
              <w:ind w:left="70" w:firstLine="1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lineRule="auto" w:line="259" w:before="165" w:after="0"/>
              <w:ind w:left="70" w:firstLine="1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lineRule="auto" w:line="259" w:before="165" w:after="0"/>
              <w:ind w:left="70" w:firstLine="1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10465" w:type="dxa"/>
            <w:gridSpan w:val="27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uto" w:line="259" w:before="165" w:after="0"/>
              <w:ind w:left="70" w:firstLine="1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4.2.Правовые</w:t>
            </w:r>
            <w:r>
              <w:rPr>
                <w:b/>
                <w:bCs/>
                <w:spacing w:val="40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2A2A2A"/>
                <w:w w:val="105"/>
                <w:sz w:val="24"/>
                <w:szCs w:val="24"/>
                <w:lang w:val="ru-RU" w:eastAsia="en-US" w:bidi="ar-SA"/>
              </w:rPr>
              <w:t xml:space="preserve">и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 xml:space="preserve">организационные </w:t>
            </w:r>
            <w:r>
              <w:rPr>
                <w:b/>
                <w:bCs/>
                <w:color w:val="0F0F0F"/>
                <w:w w:val="105"/>
                <w:sz w:val="24"/>
                <w:szCs w:val="24"/>
                <w:lang w:val="ru-RU" w:eastAsia="en-US" w:bidi="ar-SA"/>
              </w:rPr>
              <w:t xml:space="preserve">основы </w:t>
            </w:r>
            <w:r>
              <w:rPr>
                <w:b/>
                <w:bCs/>
                <w:color w:val="030303"/>
                <w:w w:val="105"/>
                <w:sz w:val="24"/>
                <w:szCs w:val="24"/>
                <w:lang w:val="ru-RU" w:eastAsia="en-US" w:bidi="ar-SA"/>
              </w:rPr>
              <w:t xml:space="preserve">противодействия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 xml:space="preserve">коррупции, повышение </w:t>
            </w:r>
            <w:r>
              <w:rPr>
                <w:b/>
                <w:bCs/>
                <w:color w:val="3B3B3B"/>
                <w:w w:val="105"/>
                <w:sz w:val="24"/>
                <w:szCs w:val="24"/>
                <w:lang w:val="ru-RU" w:eastAsia="en-US" w:bidi="ar-SA"/>
              </w:rPr>
              <w:t xml:space="preserve">их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эффективности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066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lineRule="auto" w:line="254" w:before="156" w:after="0"/>
              <w:ind w:left="785" w:firstLine="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lineRule="auto" w:line="254" w:before="156" w:after="0"/>
              <w:ind w:left="785" w:firstLine="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lineRule="auto" w:line="254" w:before="156" w:after="0"/>
              <w:ind w:left="785" w:firstLine="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lineRule="auto" w:line="254" w:before="156" w:after="0"/>
              <w:ind w:left="785" w:firstLine="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eastAsia="en-US" w:bidi="ar-SA"/>
              </w:rPr>
            </w:r>
          </w:p>
        </w:tc>
        <w:tc>
          <w:tcPr>
            <w:tcW w:w="3591" w:type="dxa"/>
            <w:gridSpan w:val="13"/>
            <w:tcBorders>
              <w:top w:val="single" w:sz="2" w:space="0" w:color="1C0F1C"/>
              <w:left w:val="single" w:sz="2" w:space="0" w:color="1C0F1C"/>
              <w:bottom w:val="single" w:sz="2" w:space="0" w:color="1C0F1C"/>
            </w:tcBorders>
          </w:tcPr>
          <w:p>
            <w:pPr>
              <w:pStyle w:val="TableParagraph"/>
              <w:widowControl w:val="false"/>
              <w:spacing w:lineRule="auto" w:line="254" w:before="156" w:after="0"/>
              <w:ind w:left="785" w:firstLine="6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Осуществление </w:t>
            </w:r>
            <w:r>
              <w:rPr>
                <w:sz w:val="24"/>
                <w:szCs w:val="24"/>
                <w:lang w:val="ru-RU" w:eastAsia="en-US" w:bidi="ar-SA"/>
              </w:rPr>
              <w:t xml:space="preserve">взаимодеиствия с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правоохранительными</w:t>
            </w:r>
          </w:p>
          <w:p>
            <w:pPr>
              <w:pStyle w:val="TableParagraph"/>
              <w:widowControl w:val="false"/>
              <w:spacing w:lineRule="exact" w:line="316"/>
              <w:ind w:left="77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4.2.1</w:t>
            </w:r>
            <w:r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органами</w:t>
            </w:r>
            <w:r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по </w:t>
            </w:r>
            <w:r>
              <w:rPr>
                <w:spacing w:val="-2"/>
                <w:sz w:val="24"/>
                <w:szCs w:val="24"/>
                <w:lang w:val="ru-RU"/>
              </w:rPr>
              <w:t>фактам,</w:t>
            </w:r>
          </w:p>
          <w:p>
            <w:pPr>
              <w:pStyle w:val="TableParagraph"/>
              <w:widowControl w:val="false"/>
              <w:spacing w:before="103" w:after="0"/>
              <w:ind w:left="794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вязанным с </w:t>
            </w:r>
            <w:r>
              <w:rPr>
                <w:spacing w:val="-4"/>
                <w:sz w:val="24"/>
                <w:szCs w:val="24"/>
              </w:rPr>
              <w:t xml:space="preserve">проявлением </w:t>
            </w:r>
            <w:r>
              <w:rPr>
                <w:spacing w:val="-2"/>
                <w:position w:val="2"/>
                <w:sz w:val="24"/>
                <w:szCs w:val="24"/>
              </w:rPr>
              <w:t>к</w:t>
            </w:r>
            <w:r>
              <w:rPr>
                <w:spacing w:val="-2"/>
                <w:position w:val="2"/>
                <w:sz w:val="24"/>
                <w:szCs w:val="24"/>
                <w:lang w:val="ru-RU"/>
              </w:rPr>
              <w:t>оррупции</w:t>
            </w:r>
          </w:p>
        </w:tc>
        <w:tc>
          <w:tcPr>
            <w:tcW w:w="2190" w:type="dxa"/>
            <w:gridSpan w:val="3"/>
            <w:tcBorders>
              <w:top w:val="single" w:sz="2" w:space="0" w:color="1C0F1C"/>
              <w:bottom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17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8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985" w:type="dxa"/>
            <w:gridSpan w:val="7"/>
            <w:tcBorders>
              <w:top w:val="single" w:sz="2" w:space="0" w:color="1C0F1C"/>
              <w:bottom w:val="single" w:sz="2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12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1" w:hanging="0"/>
              <w:jc w:val="both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lang w:val="en-US" w:eastAsia="en-US" w:bidi="ar-SA"/>
              </w:rPr>
              <w:t>2024</w:t>
            </w:r>
            <w:r>
              <w:rPr>
                <w:spacing w:val="-2"/>
                <w:w w:val="9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color w:val="260108"/>
                <w:w w:val="90"/>
                <w:sz w:val="24"/>
                <w:szCs w:val="24"/>
                <w:lang w:val="en-US" w:eastAsia="en-US" w:bidi="ar-SA"/>
              </w:rPr>
              <w:t>—</w:t>
            </w:r>
            <w:r>
              <w:rPr>
                <w:color w:val="260108"/>
                <w:spacing w:val="-4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w w:val="90"/>
                <w:sz w:val="24"/>
                <w:szCs w:val="24"/>
                <w:lang w:val="en-US" w:eastAsia="en-US" w:bidi="ar-SA"/>
              </w:rPr>
              <w:t>2026</w:t>
            </w:r>
            <w:r>
              <w:rPr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z w:val="24"/>
                <w:szCs w:val="24"/>
                <w:lang w:val="en-US" w:eastAsia="en-US" w:bidi="ar-SA"/>
              </w:rPr>
              <w:t>г</w:t>
            </w:r>
            <w:r>
              <w:rPr>
                <w:spacing w:val="-5"/>
                <w:w w:val="90"/>
                <w:sz w:val="24"/>
                <w:szCs w:val="24"/>
                <w:lang w:val="en-US" w:eastAsia="en-US" w:bidi="ar-SA"/>
              </w:rPr>
              <w:t>г</w:t>
            </w:r>
          </w:p>
        </w:tc>
        <w:tc>
          <w:tcPr>
            <w:tcW w:w="2699" w:type="dxa"/>
            <w:gridSpan w:val="4"/>
            <w:tcBorders>
              <w:top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lineRule="auto" w:line="252" w:before="1" w:after="0"/>
              <w:ind w:left="91" w:right="250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Совместное оперативное </w:t>
            </w:r>
            <w:r>
              <w:rPr>
                <w:sz w:val="24"/>
                <w:szCs w:val="24"/>
                <w:lang w:val="ru-RU" w:eastAsia="en-US" w:bidi="ar-SA"/>
              </w:rPr>
              <w:t>реагирование</w:t>
            </w:r>
            <w:r>
              <w:rPr>
                <w:spacing w:val="1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на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коррупционные правонарушения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792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lineRule="auto" w:line="254" w:before="143" w:after="0"/>
              <w:ind w:left="3444" w:hanging="2398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lineRule="auto" w:line="254" w:before="143" w:after="0"/>
              <w:ind w:left="3444" w:hanging="2398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lineRule="auto" w:line="254" w:before="143" w:after="0"/>
              <w:ind w:left="3444" w:hanging="2398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lineRule="auto" w:line="254" w:before="143" w:after="0"/>
              <w:ind w:left="3444" w:hanging="2398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10465" w:type="dxa"/>
            <w:gridSpan w:val="27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bidi w:val="0"/>
              <w:spacing w:lineRule="auto" w:line="254" w:before="143" w:after="0"/>
              <w:ind w:left="3458" w:right="0" w:hanging="3458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5.</w:t>
            </w:r>
            <w:r>
              <w:rPr>
                <w:b/>
                <w:bCs/>
                <w:spacing w:val="-2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 xml:space="preserve">Меры </w:t>
            </w:r>
            <w:r>
              <w:rPr>
                <w:b/>
                <w:bCs/>
                <w:color w:val="161616"/>
                <w:w w:val="105"/>
                <w:sz w:val="24"/>
                <w:szCs w:val="24"/>
                <w:lang w:val="ru-RU" w:eastAsia="en-US" w:bidi="ar-SA"/>
              </w:rPr>
              <w:t xml:space="preserve">по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совершенствованию</w:t>
            </w:r>
            <w:r>
              <w:rPr>
                <w:b/>
                <w:bCs/>
                <w:spacing w:val="-9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управления имуществом</w:t>
            </w:r>
            <w:r>
              <w:rPr>
                <w:b/>
                <w:bCs/>
                <w:spacing w:val="39"/>
                <w:w w:val="10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0A0A0A"/>
                <w:w w:val="105"/>
                <w:sz w:val="24"/>
                <w:szCs w:val="24"/>
                <w:lang w:val="ru-RU" w:eastAsia="en-US" w:bidi="ar-SA"/>
              </w:rPr>
              <w:t xml:space="preserve">в </w:t>
            </w:r>
            <w:r>
              <w:rPr>
                <w:b/>
                <w:bCs/>
                <w:color w:val="131313"/>
                <w:w w:val="105"/>
                <w:sz w:val="24"/>
                <w:szCs w:val="24"/>
                <w:lang w:val="ru-RU" w:eastAsia="en-US" w:bidi="ar-SA"/>
              </w:rPr>
              <w:t xml:space="preserve">целях </w:t>
            </w:r>
            <w:r>
              <w:rPr>
                <w:b/>
                <w:bCs/>
                <w:w w:val="105"/>
                <w:sz w:val="24"/>
                <w:szCs w:val="24"/>
                <w:lang w:val="ru-RU" w:eastAsia="en-US" w:bidi="ar-SA"/>
              </w:rPr>
              <w:t>предупреждения коррупции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792" w:hRule="atLeast"/>
        </w:trPr>
        <w:tc>
          <w:tcPr>
            <w:tcW w:w="26" w:type="dxa"/>
            <w:tcBorders/>
          </w:tcPr>
          <w:p>
            <w:pPr>
              <w:pStyle w:val="TableParagraph"/>
              <w:widowControl w:val="false"/>
              <w:spacing w:before="151" w:after="0"/>
              <w:ind w:left="87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4" w:type="dxa"/>
            <w:tcBorders/>
          </w:tcPr>
          <w:p>
            <w:pPr>
              <w:pStyle w:val="TableParagraph"/>
              <w:widowControl w:val="false"/>
              <w:spacing w:before="151" w:after="0"/>
              <w:ind w:left="87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23" w:type="dxa"/>
            <w:tcBorders/>
          </w:tcPr>
          <w:p>
            <w:pPr>
              <w:pStyle w:val="TableParagraph"/>
              <w:widowControl w:val="false"/>
              <w:spacing w:before="151" w:after="0"/>
              <w:ind w:left="87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10" w:type="dxa"/>
            <w:tcBorders/>
          </w:tcPr>
          <w:p>
            <w:pPr>
              <w:pStyle w:val="TableParagraph"/>
              <w:widowControl w:val="false"/>
              <w:spacing w:before="151" w:after="0"/>
              <w:ind w:left="87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eastAsia="en-US" w:bidi="ar-SA"/>
              </w:rPr>
            </w:r>
          </w:p>
        </w:tc>
        <w:tc>
          <w:tcPr>
            <w:tcW w:w="10465" w:type="dxa"/>
            <w:gridSpan w:val="27"/>
            <w:tcBorders>
              <w:top w:val="single" w:sz="2" w:space="0" w:color="1C0F1C"/>
              <w:left w:val="single" w:sz="2" w:space="0" w:color="1C0F1C"/>
              <w:bottom w:val="single" w:sz="2" w:space="0" w:color="1C0F1C"/>
              <w:right w:val="single" w:sz="2" w:space="0" w:color="1C0F1C"/>
            </w:tcBorders>
          </w:tcPr>
          <w:p>
            <w:pPr>
              <w:pStyle w:val="TableParagraph"/>
              <w:widowControl w:val="false"/>
              <w:spacing w:before="151" w:after="0"/>
              <w:ind w:left="87" w:hanging="0"/>
              <w:jc w:val="both"/>
              <w:rPr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F0F0F"/>
                <w:sz w:val="24"/>
                <w:szCs w:val="24"/>
                <w:lang w:val="ru-RU" w:eastAsia="en-US" w:bidi="ar-SA"/>
              </w:rPr>
              <w:t>5.1.</w:t>
            </w:r>
            <w:r>
              <w:rPr>
                <w:b/>
                <w:bCs/>
                <w:color w:val="0F0F0F"/>
                <w:spacing w:val="2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Совершенствование</w:t>
            </w:r>
            <w:r>
              <w:rPr>
                <w:b/>
                <w:bCs/>
                <w:spacing w:val="2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организации</w:t>
            </w:r>
            <w:r>
              <w:rPr>
                <w:b/>
                <w:bCs/>
                <w:spacing w:val="7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деятельности</w:t>
            </w:r>
            <w:r>
              <w:rPr>
                <w:b/>
                <w:bCs/>
                <w:spacing w:val="33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 w:eastAsia="en-US" w:bidi="ar-SA"/>
              </w:rPr>
              <w:t>школы</w:t>
            </w:r>
            <w:r>
              <w:rPr>
                <w:b/>
                <w:bCs/>
                <w:spacing w:val="3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color w:val="0A0A0A"/>
                <w:sz w:val="24"/>
                <w:szCs w:val="24"/>
                <w:lang w:val="ru-RU" w:eastAsia="en-US" w:bidi="ar-SA"/>
              </w:rPr>
              <w:t>при</w:t>
            </w:r>
            <w:r>
              <w:rPr>
                <w:b/>
                <w:bCs/>
                <w:color w:val="0A0A0A"/>
                <w:spacing w:val="2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  <w:lang w:val="ru-RU" w:eastAsia="en-US" w:bidi="ar-SA"/>
              </w:rPr>
              <w:t xml:space="preserve">осуществлении </w:t>
            </w:r>
            <w:r>
              <w:rPr>
                <w:b/>
                <w:bCs/>
                <w:w w:val="105"/>
                <w:sz w:val="24"/>
                <w:szCs w:val="24"/>
              </w:rPr>
              <w:t>закупок</w:t>
            </w:r>
            <w:r>
              <w:rPr>
                <w:b/>
                <w:bCs/>
                <w:spacing w:val="11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товаров,</w:t>
            </w:r>
            <w:r>
              <w:rPr>
                <w:b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работ,</w:t>
            </w:r>
            <w:r>
              <w:rPr>
                <w:b/>
                <w:bCs/>
                <w:spacing w:val="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услуг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  <w:lang w:val="en-US" w:eastAsia="en-US" w:bidi="ar-SA"/>
              </w:rPr>
            </w:r>
          </w:p>
        </w:tc>
      </w:tr>
    </w:tbl>
    <w:tbl>
      <w:tblPr>
        <w:tblStyle w:val="TableNormal"/>
        <w:tblW w:w="10411" w:type="dxa"/>
        <w:jc w:val="left"/>
        <w:tblInd w:w="19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733"/>
        <w:gridCol w:w="2900"/>
        <w:gridCol w:w="2183"/>
        <w:gridCol w:w="1978"/>
        <w:gridCol w:w="2617"/>
      </w:tblGrid>
      <w:tr>
        <w:trPr>
          <w:trHeight w:val="495" w:hRule="atLeast"/>
        </w:trPr>
        <w:tc>
          <w:tcPr>
            <w:tcW w:w="733" w:type="dxa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900" w:type="dxa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exact" w:line="315" w:before="160" w:after="0"/>
              <w:ind w:left="69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Повышение</w:t>
            </w:r>
          </w:p>
        </w:tc>
        <w:tc>
          <w:tcPr>
            <w:tcW w:w="2183" w:type="dxa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78" w:type="dxa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617" w:type="dxa"/>
            <w:tcBorders>
              <w:top w:val="single" w:sz="6" w:space="0" w:color="180F18"/>
              <w:left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141" w:after="0"/>
              <w:ind w:left="73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Совершенствование</w:t>
            </w:r>
          </w:p>
        </w:tc>
      </w:tr>
      <w:tr>
        <w:trPr>
          <w:trHeight w:val="1257" w:hRule="atLeast"/>
        </w:trPr>
        <w:tc>
          <w:tcPr>
            <w:tcW w:w="733" w:type="dxa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63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4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5.1.1</w:t>
            </w:r>
          </w:p>
        </w:tc>
        <w:tc>
          <w:tcPr>
            <w:tcW w:w="2900" w:type="dxa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2" w:before="20" w:after="0"/>
              <w:ind w:left="77" w:hanging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(улучшение) знании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и навыков служащих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(работников), </w:t>
            </w:r>
            <w:r>
              <w:rPr>
                <w:sz w:val="24"/>
                <w:szCs w:val="24"/>
                <w:lang w:val="ru-RU" w:eastAsia="en-US" w:bidi="ar-SA"/>
              </w:rPr>
              <w:t>участвующих в</w:t>
            </w:r>
          </w:p>
        </w:tc>
        <w:tc>
          <w:tcPr>
            <w:tcW w:w="2183" w:type="dxa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48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6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978" w:type="dxa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30" w:after="0"/>
              <w:ind w:left="75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Декабрь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 xml:space="preserve"> 2024,</w:t>
            </w:r>
          </w:p>
          <w:p>
            <w:pPr>
              <w:pStyle w:val="TableParagraph"/>
              <w:widowControl w:val="false"/>
              <w:spacing w:before="23" w:after="0"/>
              <w:ind w:left="79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апрель</w:t>
            </w:r>
            <w:r>
              <w:rPr>
                <w:spacing w:val="-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2025,</w:t>
            </w:r>
          </w:p>
          <w:p>
            <w:pPr>
              <w:pStyle w:val="TableParagraph"/>
              <w:widowControl w:val="false"/>
              <w:spacing w:before="24" w:after="0"/>
              <w:ind w:left="84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октябрь</w:t>
            </w:r>
            <w:r>
              <w:rPr>
                <w:spacing w:val="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2026</w:t>
            </w:r>
          </w:p>
        </w:tc>
        <w:tc>
          <w:tcPr>
            <w:tcW w:w="2617" w:type="dxa"/>
            <w:tcBorders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9" w:before="1" w:after="0"/>
              <w:ind w:left="72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правовой, теоретической</w:t>
            </w:r>
            <w:r>
              <w:rPr>
                <w:spacing w:val="-4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и практической </w:t>
            </w:r>
            <w:r>
              <w:rPr>
                <w:spacing w:val="-2"/>
                <w:w w:val="105"/>
                <w:sz w:val="24"/>
                <w:szCs w:val="24"/>
                <w:lang w:val="ru-RU" w:eastAsia="en-US" w:bidi="ar-SA"/>
              </w:rPr>
              <w:t>подготовки</w:t>
            </w:r>
          </w:p>
        </w:tc>
      </w:tr>
      <w:tr>
        <w:trPr>
          <w:trHeight w:val="1658" w:hRule="atLeast"/>
        </w:trPr>
        <w:tc>
          <w:tcPr>
            <w:tcW w:w="733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207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51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5.1.2</w:t>
            </w:r>
          </w:p>
        </w:tc>
        <w:tc>
          <w:tcPr>
            <w:tcW w:w="2900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4" w:before="141" w:after="0"/>
              <w:ind w:left="87" w:right="328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Совершенствование </w:t>
            </w:r>
            <w:r>
              <w:rPr>
                <w:sz w:val="24"/>
                <w:szCs w:val="24"/>
                <w:lang w:val="ru-RU" w:eastAsia="en-US" w:bidi="ar-SA"/>
              </w:rPr>
              <w:t>условий,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процедур</w:t>
            </w:r>
            <w:r>
              <w:rPr>
                <w:spacing w:val="-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механизмов государственньтх закупок</w:t>
            </w:r>
          </w:p>
        </w:tc>
        <w:tc>
          <w:tcPr>
            <w:tcW w:w="2183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212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0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978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212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3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Февраль</w:t>
            </w:r>
            <w:r>
              <w:rPr>
                <w:spacing w:val="7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2024</w:t>
            </w:r>
          </w:p>
        </w:tc>
        <w:tc>
          <w:tcPr>
            <w:tcW w:w="2617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132" w:after="0"/>
              <w:ind w:left="7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Обеспечение открытости и </w:t>
            </w:r>
            <w:r>
              <w:rPr>
                <w:sz w:val="24"/>
                <w:szCs w:val="24"/>
                <w:lang w:val="ru-RU" w:eastAsia="en-US" w:bidi="ar-SA"/>
              </w:rPr>
              <w:t xml:space="preserve">конкуренции при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размещении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заказов </w:t>
            </w:r>
            <w:r>
              <w:rPr>
                <w:sz w:val="24"/>
                <w:szCs w:val="24"/>
                <w:lang w:val="ru-RU" w:eastAsia="en-US" w:bidi="ar-SA"/>
              </w:rPr>
              <w:t>на закупки</w:t>
            </w:r>
          </w:p>
        </w:tc>
      </w:tr>
      <w:tr>
        <w:trPr>
          <w:trHeight w:val="1978" w:hRule="atLeast"/>
        </w:trPr>
        <w:tc>
          <w:tcPr>
            <w:tcW w:w="733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71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8" w:hanging="0"/>
              <w:jc w:val="both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  <w:lang w:val="en-US" w:eastAsia="en-US" w:bidi="ar-SA"/>
              </w:rPr>
              <w:t>5.1.3</w:t>
            </w:r>
          </w:p>
        </w:tc>
        <w:tc>
          <w:tcPr>
            <w:tcW w:w="2900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9" w:before="122" w:after="0"/>
              <w:ind w:left="97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Проведение методических совещаний,</w:t>
            </w:r>
            <w:r>
              <w:rPr>
                <w:spacing w:val="-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семинаров, круглых столов по вопросам противодействия </w:t>
            </w:r>
            <w:r>
              <w:rPr>
                <w:sz w:val="24"/>
                <w:szCs w:val="24"/>
                <w:lang w:val="ru-RU" w:eastAsia="en-US" w:bidi="ar-SA"/>
              </w:rPr>
              <w:t xml:space="preserve">коррупции в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закупочной</w:t>
            </w:r>
          </w:p>
          <w:p>
            <w:pPr>
              <w:pStyle w:val="TableParagraph"/>
              <w:widowControl w:val="false"/>
              <w:spacing w:before="9" w:after="0"/>
              <w:ind w:left="104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>деятельности</w:t>
            </w:r>
          </w:p>
        </w:tc>
        <w:tc>
          <w:tcPr>
            <w:tcW w:w="2183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3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  <w:lang w:val="en-US" w:eastAsia="en-US" w:bidi="ar-SA"/>
              </w:rPr>
              <w:t>Директор</w:t>
            </w:r>
          </w:p>
        </w:tc>
        <w:tc>
          <w:tcPr>
            <w:tcW w:w="1978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96" w:before="0" w:after="0"/>
              <w:ind w:left="108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position w:val="-3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617" w:type="dxa"/>
            <w:tcBorders>
              <w:top w:val="single" w:sz="6" w:space="0" w:color="180F18"/>
              <w:left w:val="single" w:sz="6" w:space="0" w:color="180F18"/>
              <w:bottom w:val="single" w:sz="6" w:space="0" w:color="180F18"/>
              <w:right w:val="single" w:sz="6" w:space="0" w:color="180F18"/>
            </w:tcBorders>
          </w:tcPr>
          <w:p>
            <w:pPr>
              <w:pStyle w:val="TableParagraph"/>
              <w:widowControl w:val="false"/>
              <w:spacing w:lineRule="auto" w:line="259" w:before="1" w:after="0"/>
              <w:ind w:left="96" w:hanging="5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Совершенствование </w:t>
            </w:r>
            <w:r>
              <w:rPr>
                <w:sz w:val="24"/>
                <w:szCs w:val="24"/>
                <w:lang w:val="ru-RU" w:eastAsia="en-US" w:bidi="ar-SA"/>
              </w:rPr>
              <w:t>знаний и умений работников в</w:t>
            </w:r>
            <w:r>
              <w:rPr>
                <w:spacing w:val="-1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сфере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противодействия коррупции</w:t>
            </w:r>
          </w:p>
        </w:tc>
      </w:tr>
    </w:tbl>
    <w:p>
      <w:pPr>
        <w:pStyle w:val="Style17"/>
        <w:spacing w:before="51" w:after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666" w:leader="none"/>
        </w:tabs>
        <w:spacing w:before="1" w:after="0"/>
        <w:ind w:left="666" w:hanging="284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Ресурсное</w:t>
      </w:r>
      <w:r>
        <w:rPr>
          <w:b/>
          <w:bCs/>
          <w:spacing w:val="2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обеспечение</w:t>
      </w:r>
      <w:r>
        <w:rPr>
          <w:b/>
          <w:bCs/>
          <w:spacing w:val="2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Программы</w:t>
      </w:r>
    </w:p>
    <w:p>
      <w:pPr>
        <w:pStyle w:val="Normal"/>
        <w:widowControl w:val="false"/>
        <w:bidi w:val="0"/>
        <w:spacing w:lineRule="auto" w:line="271" w:before="52" w:after="0"/>
        <w:ind w:left="397" w:right="57" w:hanging="0"/>
        <w:jc w:val="both"/>
        <w:rPr>
          <w:sz w:val="24"/>
          <w:szCs w:val="24"/>
        </w:rPr>
      </w:pPr>
      <w:r>
        <w:rPr>
          <w:sz w:val="24"/>
          <w:szCs w:val="24"/>
        </w:rPr>
        <w:t>Финансовое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счет бюджетных ассигнований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Сычевская школа.</w:t>
      </w:r>
    </w:p>
    <w:tbl>
      <w:tblPr>
        <w:tblStyle w:val="TableNormal"/>
        <w:tblW w:w="10387" w:type="dxa"/>
        <w:jc w:val="left"/>
        <w:tblInd w:w="24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2327"/>
        <w:gridCol w:w="8059"/>
      </w:tblGrid>
      <w:tr>
        <w:trPr>
          <w:trHeight w:val="652" w:hRule="atLeast"/>
        </w:trPr>
        <w:tc>
          <w:tcPr>
            <w:tcW w:w="2327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56" w:after="0"/>
              <w:ind w:left="45" w:right="23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  <w:lang w:val="en-US" w:eastAsia="en-US" w:bidi="ar-SA"/>
              </w:rPr>
              <w:t>Средства</w:t>
            </w:r>
          </w:p>
        </w:tc>
        <w:tc>
          <w:tcPr>
            <w:tcW w:w="8059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60" w:after="0"/>
              <w:ind w:right="4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Ресурсы</w:t>
            </w:r>
          </w:p>
        </w:tc>
      </w:tr>
      <w:tr>
        <w:trPr>
          <w:trHeight w:val="954" w:hRule="atLeast"/>
        </w:trPr>
        <w:tc>
          <w:tcPr>
            <w:tcW w:w="2327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54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5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Информационные</w:t>
            </w:r>
          </w:p>
        </w:tc>
        <w:tc>
          <w:tcPr>
            <w:tcW w:w="8059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812" w:leader="none"/>
              </w:tabs>
              <w:spacing w:before="146" w:after="0"/>
              <w:ind w:left="812" w:hanging="303"/>
              <w:jc w:val="both"/>
              <w:rPr>
                <w:color w:val="3F3F3F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официальный</w:t>
            </w:r>
            <w:r>
              <w:rPr>
                <w:spacing w:val="1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сайт</w:t>
            </w:r>
            <w:r>
              <w:rPr>
                <w:spacing w:val="-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школы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08"/>
                <w:tab w:val="left" w:pos="806" w:leader="none"/>
              </w:tabs>
              <w:spacing w:before="52" w:after="0"/>
              <w:ind w:left="806" w:hanging="297"/>
              <w:jc w:val="both"/>
              <w:rPr>
                <w:color w:val="3D3D3D"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информационные</w:t>
            </w:r>
            <w:r>
              <w:rPr>
                <w:spacing w:val="-1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z w:val="24"/>
                <w:szCs w:val="24"/>
                <w:lang w:val="en-US" w:eastAsia="en-US" w:bidi="ar-SA"/>
              </w:rPr>
              <w:t>стенды</w:t>
            </w: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школы</w:t>
            </w:r>
          </w:p>
        </w:tc>
      </w:tr>
      <w:tr>
        <w:trPr>
          <w:trHeight w:val="959" w:hRule="atLeast"/>
        </w:trPr>
        <w:tc>
          <w:tcPr>
            <w:tcW w:w="2327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9" w:before="136" w:after="0"/>
              <w:ind w:left="106" w:right="556" w:hanging="3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en-US" w:eastAsia="en-US" w:bidi="ar-SA"/>
              </w:rPr>
              <w:t xml:space="preserve">Материально-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технические</w:t>
            </w:r>
          </w:p>
        </w:tc>
        <w:tc>
          <w:tcPr>
            <w:tcW w:w="8059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9" w:before="136" w:after="0"/>
              <w:ind w:left="101" w:hanging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Пособия,</w:t>
            </w:r>
            <w:r>
              <w:rPr>
                <w:spacing w:val="-9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оборудование</w:t>
            </w:r>
            <w:r>
              <w:rPr>
                <w:spacing w:val="-6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и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оснащение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административных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и учебных помещений</w:t>
            </w:r>
          </w:p>
        </w:tc>
      </w:tr>
    </w:tbl>
    <w:p>
      <w:pPr>
        <w:pStyle w:val="Style17"/>
        <w:spacing w:before="41" w:after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685" w:leader="none"/>
        </w:tabs>
        <w:ind w:left="685" w:hanging="277"/>
        <w:jc w:val="both"/>
        <w:rPr>
          <w:color w:val="080808"/>
          <w:sz w:val="24"/>
          <w:szCs w:val="24"/>
        </w:rPr>
      </w:pPr>
      <w:r>
        <w:rPr>
          <w:w w:val="105"/>
          <w:sz w:val="24"/>
          <w:szCs w:val="24"/>
        </w:rPr>
        <w:t>Контроль</w:t>
      </w:r>
      <w:r>
        <w:rPr>
          <w:spacing w:val="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исполнением</w:t>
      </w:r>
      <w:r>
        <w:rPr>
          <w:spacing w:val="1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Программы</w:t>
      </w:r>
    </w:p>
    <w:p>
      <w:pPr>
        <w:pStyle w:val="Normal"/>
        <w:widowControl w:val="false"/>
        <w:bidi w:val="0"/>
        <w:spacing w:lineRule="auto" w:line="264" w:before="43" w:after="0"/>
        <w:ind w:left="454" w:right="113" w:hanging="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реализацией Программы осуществляет директор школы. Он координирует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исполнителей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анализирует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оценивает результаты выполнения программных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мероприятии.</w:t>
      </w:r>
    </w:p>
    <w:p>
      <w:pPr>
        <w:pStyle w:val="Normal"/>
        <w:spacing w:lineRule="auto" w:line="266" w:before="12" w:after="0"/>
        <w:ind w:left="435" w:right="121" w:hanging="4"/>
        <w:jc w:val="both"/>
        <w:rPr>
          <w:spacing w:val="-2"/>
        </w:rPr>
      </w:pPr>
      <w:r>
        <w:rPr>
          <w:sz w:val="24"/>
          <w:szCs w:val="24"/>
        </w:rPr>
        <w:t>Итоги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реализации программы подводятся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ежегодно. Отчет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реализации программы за прошедший календарный год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срок до 30 января текущего года заслушивается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собрании трудового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коллектива МБОУ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Сычевская школа </w:t>
      </w:r>
      <w:r>
        <w:rPr>
          <w:color w:val="0A0A0A"/>
          <w:sz w:val="24"/>
          <w:szCs w:val="24"/>
        </w:rPr>
        <w:t xml:space="preserve">и </w:t>
      </w:r>
      <w:r>
        <w:rPr>
          <w:sz w:val="24"/>
          <w:szCs w:val="24"/>
        </w:rPr>
        <w:t>размещаются подразделе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«Противодействие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коррупции»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официального сайта школы.</w:t>
      </w:r>
    </w:p>
    <w:p>
      <w:pPr>
        <w:pStyle w:val="Style17"/>
        <w:widowControl w:val="false"/>
        <w:bidi w:val="0"/>
        <w:spacing w:lineRule="auto" w:line="240" w:before="54" w:after="0"/>
        <w:ind w:left="454" w:right="170" w:hanging="0"/>
        <w:jc w:val="both"/>
        <w:rPr/>
      </w:pPr>
      <w:r>
        <w:rPr/>
        <w:t>Исполнители Программы</w:t>
      </w:r>
      <w:r>
        <w:rPr>
          <w:spacing w:val="30"/>
        </w:rPr>
        <w:t xml:space="preserve"> </w:t>
      </w:r>
      <w:r>
        <w:rPr/>
        <w:t>реализуют программные мероприятия, вносят предложения по их уточнению и корректировке,</w:t>
      </w:r>
      <w:r>
        <w:rPr>
          <w:spacing w:val="-5"/>
        </w:rPr>
        <w:t xml:space="preserve"> </w:t>
      </w:r>
      <w:r>
        <w:rPr/>
        <w:t>готовят отчет о реализации программы за ответный период. По завершении реализации Программы исполнители Программы</w:t>
      </w:r>
      <w:r>
        <w:rPr>
          <w:spacing w:val="-5"/>
        </w:rPr>
        <w:t xml:space="preserve"> </w:t>
      </w:r>
      <w:r>
        <w:rPr/>
        <w:t>готовят</w:t>
      </w:r>
      <w:r>
        <w:rPr>
          <w:spacing w:val="-8"/>
        </w:rPr>
        <w:t xml:space="preserve"> </w:t>
      </w:r>
      <w:r>
        <w:rPr/>
        <w:t>для</w:t>
      </w:r>
      <w:r>
        <w:rPr>
          <w:spacing w:val="-18"/>
        </w:rPr>
        <w:t xml:space="preserve"> </w:t>
      </w:r>
      <w:r>
        <w:rPr/>
        <w:t>директора</w:t>
      </w:r>
      <w:r>
        <w:rPr>
          <w:spacing w:val="-5"/>
        </w:rPr>
        <w:t xml:space="preserve"> </w:t>
      </w:r>
      <w:r>
        <w:rPr/>
        <w:t>школы</w:t>
      </w:r>
      <w:r>
        <w:rPr>
          <w:spacing w:val="-11"/>
        </w:rPr>
        <w:t xml:space="preserve"> </w:t>
      </w:r>
      <w:r>
        <w:rPr/>
        <w:t>аналитическую записку</w:t>
      </w:r>
      <w:r>
        <w:rPr>
          <w:spacing w:val="-9"/>
        </w:rPr>
        <w:t xml:space="preserve"> </w:t>
      </w:r>
      <w:r>
        <w:rPr/>
        <w:t xml:space="preserve">об итогах ее реализации </w:t>
      </w:r>
      <w:r>
        <w:rPr>
          <w:color w:val="150734"/>
        </w:rPr>
        <w:t>и</w:t>
      </w:r>
      <w:r>
        <w:rPr>
          <w:color w:val="150734"/>
          <w:spacing w:val="-5"/>
        </w:rPr>
        <w:t xml:space="preserve"> </w:t>
      </w:r>
      <w:r>
        <w:rPr/>
        <w:t>оценке, а также о</w:t>
      </w:r>
      <w:r>
        <w:rPr>
          <w:spacing w:val="-3"/>
        </w:rPr>
        <w:t xml:space="preserve"> </w:t>
      </w:r>
      <w:r>
        <w:rPr/>
        <w:t>влиянии фактических результатов программы на достижение поставленных целей.</w:t>
      </w:r>
    </w:p>
    <w:p>
      <w:pPr>
        <w:pStyle w:val="Normal"/>
        <w:widowControl w:val="false"/>
        <w:bidi w:val="0"/>
        <w:spacing w:lineRule="auto" w:line="266" w:before="16" w:after="0"/>
        <w:ind w:left="397" w:right="170" w:hanging="0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 реализации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коррупции осуществляется на основании целевых индикаторов Программы.</w:t>
      </w:r>
    </w:p>
    <w:p>
      <w:pPr>
        <w:pStyle w:val="Style17"/>
        <w:spacing w:before="117" w:after="0"/>
        <w:jc w:val="both"/>
        <w:rPr/>
      </w:pPr>
      <w:r>
        <w:rPr/>
      </w:r>
    </w:p>
    <w:tbl>
      <w:tblPr>
        <w:tblStyle w:val="TableNormal"/>
        <w:tblW w:w="10394" w:type="dxa"/>
        <w:jc w:val="left"/>
        <w:tblInd w:w="227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623"/>
        <w:gridCol w:w="5036"/>
        <w:gridCol w:w="1685"/>
        <w:gridCol w:w="1006"/>
        <w:gridCol w:w="1013"/>
        <w:gridCol w:w="1030"/>
      </w:tblGrid>
      <w:tr>
        <w:trPr>
          <w:trHeight w:val="935" w:hRule="atLeast"/>
        </w:trPr>
        <w:tc>
          <w:tcPr>
            <w:tcW w:w="623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76" w:before="108" w:after="0"/>
              <w:ind w:left="120" w:right="80" w:firstLine="67"/>
              <w:jc w:val="both"/>
              <w:rPr>
                <w:sz w:val="24"/>
                <w:szCs w:val="24"/>
              </w:rPr>
            </w:pPr>
            <w:r>
              <w:rPr>
                <w:spacing w:val="-4"/>
                <w:w w:val="90"/>
                <w:sz w:val="24"/>
                <w:szCs w:val="24"/>
                <w:lang w:val="en-US" w:eastAsia="en-US" w:bidi="ar-SA"/>
              </w:rPr>
              <w:t>№</w:t>
            </w:r>
            <w:r>
              <w:rPr>
                <w:spacing w:val="-4"/>
                <w:w w:val="9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п/п</w:t>
            </w:r>
          </w:p>
        </w:tc>
        <w:tc>
          <w:tcPr>
            <w:tcW w:w="5036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3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69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 w:eastAsia="en-US" w:bidi="ar-SA"/>
              </w:rPr>
              <w:t>Цели,</w:t>
            </w:r>
            <w:r>
              <w:rPr>
                <w:b/>
                <w:spacing w:val="-5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sz w:val="24"/>
                <w:szCs w:val="24"/>
                <w:lang w:val="en-US" w:eastAsia="en-US" w:bidi="ar-SA"/>
              </w:rPr>
              <w:t>целевые</w:t>
            </w:r>
            <w:r>
              <w:rPr>
                <w:b/>
                <w:spacing w:val="-3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индикаторы</w:t>
            </w:r>
          </w:p>
        </w:tc>
        <w:tc>
          <w:tcPr>
            <w:tcW w:w="1685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17" w:after="0"/>
              <w:ind w:left="318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Единица</w:t>
            </w:r>
          </w:p>
          <w:p>
            <w:pPr>
              <w:pStyle w:val="TableParagraph"/>
              <w:widowControl w:val="false"/>
              <w:spacing w:before="29" w:after="0"/>
              <w:ind w:left="207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  <w:lang w:val="en-US" w:eastAsia="en-US" w:bidi="ar-SA"/>
              </w:rPr>
              <w:t>измерения</w:t>
            </w:r>
          </w:p>
        </w:tc>
        <w:tc>
          <w:tcPr>
            <w:tcW w:w="1006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22" w:after="0"/>
              <w:ind w:left="259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  <w:lang w:val="en-US" w:eastAsia="en-US" w:bidi="ar-SA"/>
              </w:rPr>
              <w:t>2024</w:t>
            </w:r>
          </w:p>
          <w:p>
            <w:pPr>
              <w:pStyle w:val="TableParagraph"/>
              <w:widowControl w:val="false"/>
              <w:spacing w:before="28" w:after="0"/>
              <w:ind w:left="333" w:hanging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1013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22" w:after="0"/>
              <w:ind w:left="261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  <w:lang w:val="en-US" w:eastAsia="en-US" w:bidi="ar-SA"/>
              </w:rPr>
              <w:t>2025</w:t>
            </w:r>
          </w:p>
          <w:p>
            <w:pPr>
              <w:pStyle w:val="TableParagraph"/>
              <w:widowControl w:val="false"/>
              <w:spacing w:before="28" w:after="0"/>
              <w:ind w:left="330" w:hanging="0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en-US" w:eastAsia="en-US" w:bidi="ar-SA"/>
              </w:rPr>
              <w:t>год</w:t>
            </w:r>
          </w:p>
        </w:tc>
        <w:tc>
          <w:tcPr>
            <w:tcW w:w="1030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22" w:after="0"/>
              <w:ind w:left="39" w:right="21" w:hanging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  <w:lang w:val="en-US" w:eastAsia="en-US" w:bidi="ar-SA"/>
              </w:rPr>
              <w:t>2026</w:t>
            </w:r>
          </w:p>
          <w:p>
            <w:pPr>
              <w:pStyle w:val="TableParagraph"/>
              <w:widowControl w:val="false"/>
              <w:spacing w:before="122" w:after="0"/>
              <w:ind w:left="39" w:right="21" w:hanging="0"/>
              <w:jc w:val="both"/>
              <w:rPr>
                <w:b w:val="false"/>
                <w:b w:val="false"/>
                <w:bCs w:val="false"/>
                <w:sz w:val="24"/>
                <w:szCs w:val="24"/>
                <w:lang w:val="en-US" w:eastAsia="en-US" w:bidi="ar-SA"/>
              </w:rPr>
            </w:pPr>
            <w:r>
              <w:rPr>
                <w:b w:val="false"/>
                <w:bCs w:val="false"/>
                <w:color w:val="343434"/>
                <w:spacing w:val="-10"/>
                <w:w w:val="105"/>
                <w:sz w:val="24"/>
                <w:szCs w:val="24"/>
                <w:lang w:val="en-US" w:eastAsia="en-US" w:bidi="ar-SA"/>
              </w:rPr>
              <w:t>год</w:t>
            </w:r>
          </w:p>
        </w:tc>
      </w:tr>
      <w:tr>
        <w:trPr>
          <w:trHeight w:val="1232" w:hRule="atLeast"/>
        </w:trPr>
        <w:tc>
          <w:tcPr>
            <w:tcW w:w="623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55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4" w:hanging="0"/>
              <w:jc w:val="both"/>
              <w:rPr>
                <w:sz w:val="24"/>
                <w:szCs w:val="24"/>
              </w:rPr>
            </w:pPr>
            <w:r>
              <w:rPr>
                <w:spacing w:val="-10"/>
                <w:w w:val="105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5036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4" w:before="93" w:after="0"/>
              <w:ind w:left="82" w:hanging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Доля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мер</w:t>
            </w:r>
            <w:r>
              <w:rPr>
                <w:spacing w:val="-15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противодействия</w:t>
            </w:r>
            <w:r>
              <w:rPr>
                <w:spacing w:val="-1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коррупции программы, исполненных в установленный</w:t>
            </w:r>
            <w:r>
              <w:rPr>
                <w:spacing w:val="4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срок</w:t>
            </w:r>
          </w:p>
        </w:tc>
        <w:tc>
          <w:tcPr>
            <w:tcW w:w="1685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169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87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проценты</w:t>
            </w:r>
          </w:p>
        </w:tc>
        <w:tc>
          <w:tcPr>
            <w:tcW w:w="1006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4" w:before="98" w:after="0"/>
              <w:ind w:left="91" w:right="210" w:hanging="5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не менее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99%</w:t>
            </w:r>
          </w:p>
        </w:tc>
        <w:tc>
          <w:tcPr>
            <w:tcW w:w="1013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4" w:before="98" w:after="0"/>
              <w:ind w:left="88" w:right="210" w:hanging="0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не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менее 99%</w:t>
            </w:r>
          </w:p>
        </w:tc>
        <w:tc>
          <w:tcPr>
            <w:tcW w:w="1030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4" w:before="98" w:after="0"/>
              <w:ind w:left="83" w:right="242" w:hanging="5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не менее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99%</w:t>
            </w:r>
          </w:p>
        </w:tc>
      </w:tr>
      <w:tr>
        <w:trPr>
          <w:trHeight w:val="911" w:hRule="atLeast"/>
        </w:trPr>
        <w:tc>
          <w:tcPr>
            <w:tcW w:w="623" w:type="dxa"/>
            <w:vMerge w:val="restart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93" w:after="0"/>
              <w:jc w:val="center"/>
              <w:rPr>
                <w:sz w:val="24"/>
                <w:szCs w:val="24"/>
                <w:lang w:val="en-US" w:eastAsia="en-US" w:bidi="ar-SA"/>
              </w:rPr>
            </w:pPr>
            <w:r>
              <w:rPr>
                <w:sz w:val="24"/>
                <w:szCs w:val="24"/>
                <w:lang w:val="en-US" w:eastAsia="en-US" w:bidi="ar-SA"/>
              </w:rPr>
              <w:t>2</w:t>
            </w:r>
          </w:p>
          <w:p>
            <w:pPr>
              <w:pStyle w:val="TableParagraph"/>
              <w:widowControl w:val="false"/>
              <w:spacing w:lineRule="exact" w:line="187" w:before="0" w:after="0"/>
              <w:ind w:left="117" w:hanging="0"/>
              <w:jc w:val="both"/>
              <w:rPr>
                <w:sz w:val="24"/>
                <w:szCs w:val="24"/>
              </w:rPr>
            </w:pPr>
            <w:r>
              <w:rPr>
                <w:lang w:val="en-US" w:eastAsia="en-US" w:bidi="ar-SA"/>
              </w:rPr>
            </w:r>
          </w:p>
        </w:tc>
        <w:tc>
          <w:tcPr>
            <w:tcW w:w="5036" w:type="dxa"/>
            <w:vMerge w:val="restart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25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91" w:hang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  <w:t>Позитивная оценка участниками образовательных отношений мер по противодействию коррупции, предпринимаемых</w:t>
            </w:r>
            <w:r>
              <w:rPr>
                <w:spacing w:val="-18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>в</w:t>
            </w:r>
            <w:r>
              <w:rPr>
                <w:spacing w:val="-7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sz w:val="24"/>
                <w:szCs w:val="24"/>
                <w:lang w:val="ru-RU" w:eastAsia="en-US" w:bidi="ar-SA"/>
              </w:rPr>
              <w:t xml:space="preserve">образовательной </w:t>
            </w:r>
            <w:r>
              <w:rPr>
                <w:spacing w:val="-2"/>
                <w:sz w:val="24"/>
                <w:szCs w:val="24"/>
                <w:lang w:val="ru-RU" w:eastAsia="en-US" w:bidi="ar-SA"/>
              </w:rPr>
              <w:t>организации</w:t>
            </w:r>
          </w:p>
        </w:tc>
        <w:tc>
          <w:tcPr>
            <w:tcW w:w="1685" w:type="dxa"/>
            <w:vMerge w:val="restart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77"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92" w:hanging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 w:eastAsia="en-US" w:bidi="ar-SA"/>
              </w:rPr>
              <w:t>проценты</w:t>
            </w:r>
          </w:p>
        </w:tc>
        <w:tc>
          <w:tcPr>
            <w:tcW w:w="3049" w:type="dxa"/>
            <w:gridSpan w:val="3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4" w:before="93" w:after="0"/>
              <w:ind w:left="103" w:right="680" w:hanging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  <w:t>доля</w:t>
            </w:r>
            <w:r>
              <w:rPr>
                <w:spacing w:val="-17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z w:val="24"/>
                <w:szCs w:val="24"/>
                <w:lang w:val="en-US" w:eastAsia="en-US" w:bidi="ar-SA"/>
              </w:rPr>
              <w:t>от</w:t>
            </w:r>
            <w:r>
              <w:rPr>
                <w:spacing w:val="-18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sz w:val="24"/>
                <w:szCs w:val="24"/>
                <w:lang w:val="en-US" w:eastAsia="en-US" w:bidi="ar-SA"/>
              </w:rPr>
              <w:t xml:space="preserve">количества </w:t>
            </w:r>
            <w:r>
              <w:rPr>
                <w:spacing w:val="-2"/>
                <w:sz w:val="24"/>
                <w:szCs w:val="24"/>
                <w:lang w:val="en-US" w:eastAsia="en-US" w:bidi="ar-SA"/>
              </w:rPr>
              <w:t>респондентов</w:t>
            </w:r>
          </w:p>
        </w:tc>
      </w:tr>
      <w:tr>
        <w:trPr>
          <w:trHeight w:val="1237" w:hRule="atLeast"/>
        </w:trPr>
        <w:tc>
          <w:tcPr>
            <w:tcW w:w="623" w:type="dxa"/>
            <w:vMerge w:val="continue"/>
            <w:tcBorders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036" w:type="dxa"/>
            <w:vMerge w:val="continue"/>
            <w:tcBorders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685" w:type="dxa"/>
            <w:vMerge w:val="continue"/>
            <w:tcBorders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006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9" w:before="88" w:after="0"/>
              <w:ind w:left="95" w:right="196" w:firstLine="1"/>
              <w:jc w:val="both"/>
              <w:rPr>
                <w:sz w:val="24"/>
                <w:szCs w:val="24"/>
              </w:rPr>
            </w:pPr>
            <w:r>
              <w:rPr>
                <w:color w:val="0A0A0A"/>
                <w:spacing w:val="-6"/>
                <w:sz w:val="24"/>
                <w:szCs w:val="24"/>
                <w:lang w:val="en-US" w:eastAsia="en-US" w:bidi="ar-SA"/>
              </w:rPr>
              <w:t xml:space="preserve">не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менее 80%</w:t>
            </w:r>
          </w:p>
        </w:tc>
        <w:tc>
          <w:tcPr>
            <w:tcW w:w="1013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9" w:before="88" w:after="0"/>
              <w:ind w:left="97" w:right="211" w:firstLine="1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не менее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85%</w:t>
            </w:r>
          </w:p>
        </w:tc>
        <w:tc>
          <w:tcPr>
            <w:tcW w:w="1030" w:type="dxa"/>
            <w:tcBorders>
              <w:top w:val="single" w:sz="6" w:space="0" w:color="1C0F1C"/>
              <w:left w:val="single" w:sz="6" w:space="0" w:color="1C0F1C"/>
              <w:bottom w:val="single" w:sz="6" w:space="0" w:color="1C0F1C"/>
              <w:right w:val="single" w:sz="6" w:space="0" w:color="1C0F1C"/>
            </w:tcBorders>
          </w:tcPr>
          <w:p>
            <w:pPr>
              <w:pStyle w:val="TableParagraph"/>
              <w:widowControl w:val="false"/>
              <w:spacing w:lineRule="auto" w:line="259" w:before="88" w:after="0"/>
              <w:ind w:left="88" w:right="237" w:firstLine="5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en-US" w:eastAsia="en-US" w:bidi="ar-SA"/>
              </w:rPr>
              <w:t xml:space="preserve">не менее </w:t>
            </w:r>
            <w:r>
              <w:rPr>
                <w:spacing w:val="-4"/>
                <w:sz w:val="24"/>
                <w:szCs w:val="24"/>
                <w:lang w:val="en-US" w:eastAsia="en-US" w:bidi="ar-SA"/>
              </w:rPr>
              <w:t>90%</w:t>
            </w:r>
          </w:p>
        </w:tc>
      </w:tr>
    </w:tbl>
    <w:p>
      <w:pPr>
        <w:pStyle w:val="Style17"/>
        <w:spacing w:before="56" w:after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679" w:leader="none"/>
        </w:tabs>
        <w:spacing w:before="1" w:after="0"/>
        <w:ind w:left="679" w:hanging="281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Ожидаемые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от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Программы:</w:t>
      </w:r>
    </w:p>
    <w:p>
      <w:pPr>
        <w:pStyle w:val="Normal"/>
        <w:spacing w:before="52" w:after="0"/>
        <w:ind w:left="412" w:hanging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Ожидаемыми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результатами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реализации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Программы</w:t>
      </w:r>
      <w:r>
        <w:rPr>
          <w:spacing w:val="2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являются: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121" w:leader="none"/>
        </w:tabs>
        <w:spacing w:before="48" w:after="0"/>
        <w:ind w:left="1121" w:hanging="307"/>
        <w:jc w:val="both"/>
        <w:rPr>
          <w:color w:val="3B3B3B"/>
          <w:sz w:val="24"/>
          <w:szCs w:val="24"/>
        </w:rPr>
      </w:pPr>
      <w:r>
        <w:rPr>
          <w:spacing w:val="-2"/>
          <w:sz w:val="24"/>
          <w:szCs w:val="24"/>
        </w:rPr>
        <w:t>повышение</w:t>
      </w:r>
      <w:r>
        <w:rPr>
          <w:spacing w:val="2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качества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доступности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предоставляемых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образовательных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услуг;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126" w:leader="none"/>
        </w:tabs>
        <w:spacing w:before="52" w:after="0"/>
        <w:jc w:val="both"/>
        <w:rPr>
          <w:color w:val="3B3B3B"/>
          <w:sz w:val="24"/>
          <w:szCs w:val="24"/>
        </w:rPr>
      </w:pPr>
      <w:r>
        <w:rPr>
          <w:sz w:val="24"/>
          <w:szCs w:val="24"/>
        </w:rPr>
        <w:t>укрепление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доверия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Сычевская школа</w:t>
      </w:r>
      <w:r>
        <w:rPr>
          <w:spacing w:val="-5"/>
          <w:sz w:val="24"/>
          <w:szCs w:val="24"/>
        </w:rPr>
        <w:t>;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1126" w:leader="none"/>
        </w:tabs>
        <w:bidi w:val="0"/>
        <w:spacing w:lineRule="auto" w:line="271" w:before="48" w:after="0"/>
        <w:ind w:left="1134" w:right="170" w:hanging="340"/>
        <w:jc w:val="both"/>
        <w:rPr>
          <w:color w:val="2F2F2F"/>
          <w:sz w:val="24"/>
          <w:szCs w:val="24"/>
        </w:rPr>
      </w:pPr>
      <w:r>
        <w:rPr>
          <w:sz w:val="24"/>
          <w:szCs w:val="24"/>
        </w:rPr>
        <w:t>повышение уровня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профилактической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недопущения коррупционных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проявлений в МБОУ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Сычевская школа;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131" w:leader="none"/>
          <w:tab w:val="left" w:pos="1134" w:leader="none"/>
        </w:tabs>
        <w:spacing w:lineRule="auto" w:line="271" w:before="11" w:after="0"/>
        <w:ind w:left="1131" w:right="387" w:hanging="307"/>
        <w:jc w:val="both"/>
        <w:rPr>
          <w:color w:val="424242"/>
          <w:sz w:val="24"/>
          <w:szCs w:val="24"/>
        </w:rPr>
      </w:pPr>
      <w:r>
        <w:rPr>
          <w:color w:val="424242"/>
          <w:sz w:val="24"/>
          <w:szCs w:val="24"/>
        </w:rPr>
        <w:tab/>
      </w:r>
      <w:r>
        <w:rPr>
          <w:sz w:val="24"/>
          <w:szCs w:val="24"/>
        </w:rPr>
        <w:t>эффективная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борьбы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против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возможных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проявлений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коррупционной </w:t>
      </w:r>
      <w:r>
        <w:rPr>
          <w:spacing w:val="-2"/>
          <w:sz w:val="24"/>
          <w:szCs w:val="24"/>
        </w:rPr>
        <w:t>направленности;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131" w:leader="none"/>
          <w:tab w:val="left" w:pos="1134" w:leader="none"/>
        </w:tabs>
        <w:spacing w:lineRule="auto" w:line="271" w:before="11" w:after="0"/>
        <w:ind w:left="1131" w:right="387" w:hanging="307"/>
        <w:jc w:val="both"/>
        <w:rPr>
          <w:color w:val="424242"/>
          <w:sz w:val="24"/>
          <w:szCs w:val="24"/>
        </w:rPr>
      </w:pPr>
      <w:r>
        <w:rPr>
          <w:sz w:val="24"/>
          <w:szCs w:val="24"/>
        </w:rPr>
        <w:t>повышение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правовой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культуры 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антикоррупционного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правосознания у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обучающихся, 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(законных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6" w:leader="none"/>
        </w:tabs>
        <w:spacing w:before="2" w:after="0"/>
        <w:ind w:left="1136" w:hanging="302"/>
        <w:jc w:val="both"/>
        <w:rPr>
          <w:color w:val="1D1D1D"/>
          <w:sz w:val="24"/>
          <w:szCs w:val="24"/>
        </w:rPr>
      </w:pPr>
      <w:r>
        <w:rPr>
          <w:spacing w:val="-2"/>
          <w:sz w:val="24"/>
          <w:szCs w:val="24"/>
        </w:rPr>
        <w:t>прозрачные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механизмы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принимаемых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решений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администрацией</w:t>
      </w:r>
      <w:r>
        <w:rPr>
          <w:color w:val="1D1D1D"/>
          <w:spacing w:val="-2"/>
          <w:sz w:val="24"/>
          <w:szCs w:val="24"/>
        </w:rPr>
        <w:t>;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1136" w:leader="none"/>
        </w:tabs>
        <w:spacing w:before="2" w:after="0"/>
        <w:ind w:left="1136" w:hanging="302"/>
        <w:jc w:val="both"/>
        <w:rPr>
          <w:color w:val="1D1D1D"/>
          <w:sz w:val="24"/>
          <w:szCs w:val="24"/>
        </w:rPr>
      </w:pPr>
      <w:r>
        <w:rPr>
          <w:sz w:val="24"/>
          <w:szCs w:val="24"/>
        </w:rPr>
        <w:t>снижение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коррупционных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рисков,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препятствующих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целевому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эффективному использованию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средств МБОУ</w:t>
      </w:r>
      <w:r>
        <w:rPr>
          <w:spacing w:val="4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Сычевская школа.</w:t>
      </w:r>
    </w:p>
    <w:sectPr>
      <w:type w:val="nextPage"/>
      <w:pgSz w:w="11906" w:h="16820"/>
      <w:pgMar w:left="840" w:right="300" w:header="0" w:top="816" w:footer="0" w:bottom="28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PT Astra Serif">
    <w:charset w:val="01"/>
    <w:family w:val="roman"/>
    <w:pitch w:val="default"/>
  </w:font>
  <w:font w:name="PT Astra Serif">
    <w:charset w:val="01"/>
    <w:family w:val="roman"/>
    <w:pitch w:val="variable"/>
  </w:font>
  <w:font w:name="Times New Roman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02" w:hanging="738"/>
      </w:pPr>
      <w:rPr>
        <w:spacing w:val="0"/>
        <w:w w:val="91"/>
        <w:lang w:val="ru-RU" w:eastAsia="en-US" w:bidi="ar-SA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126" w:hanging="307"/>
      </w:pPr>
      <w:rPr>
        <w:rFonts w:ascii="Times New Roman" w:hAnsi="Times New Roman" w:cs="Times New Roman" w:hint="default"/>
        <w:spacing w:val="0"/>
        <w:w w:val="75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1" w:hanging="3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2" w:hanging="3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3" w:hanging="3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4" w:hanging="3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75" w:hanging="3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6" w:hanging="3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17" w:hanging="307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136" w:hanging="496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color w:val="0C0C0C"/>
        <w:lang w:val="ru-RU" w:eastAsia="en-US" w:bidi="ar-SA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136" w:hanging="303"/>
      </w:pPr>
      <w:rPr>
        <w:rFonts w:ascii="Times New Roman" w:hAnsi="Times New Roman" w:cs="Times New Roman" w:hint="default"/>
        <w:spacing w:val="0"/>
        <w:w w:val="68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63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25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87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49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11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73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35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•"/>
      <w:lvlJc w:val="left"/>
      <w:pPr>
        <w:tabs>
          <w:tab w:val="num" w:pos="0"/>
        </w:tabs>
        <w:ind w:left="813" w:hanging="304"/>
      </w:pPr>
      <w:rPr>
        <w:rFonts w:ascii="Times New Roman" w:hAnsi="Times New Roman" w:cs="Times New Roman" w:hint="default"/>
        <w:spacing w:val="0"/>
        <w:w w:val="68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42" w:hanging="3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4" w:hanging="3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87" w:hanging="3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09" w:hanging="3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32" w:hanging="3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54" w:hanging="3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876" w:hanging="3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99" w:hanging="30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66" w:hanging="732"/>
      </w:pPr>
      <w:rPr>
        <w:spacing w:val="0"/>
        <w:w w:val="108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41" w:hanging="73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23" w:hanging="73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04" w:hanging="73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186" w:hanging="73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467" w:hanging="73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749" w:hanging="73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030" w:hanging="73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312" w:hanging="732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•"/>
      <w:lvlJc w:val="left"/>
      <w:pPr>
        <w:tabs>
          <w:tab w:val="num" w:pos="0"/>
        </w:tabs>
        <w:ind w:left="820" w:hanging="304"/>
      </w:pPr>
      <w:rPr>
        <w:rFonts w:ascii="Times New Roman" w:hAnsi="Times New Roman" w:cs="Times New Roman" w:hint="default"/>
        <w:spacing w:val="0"/>
        <w:w w:val="66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8" w:hanging="3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36" w:hanging="3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44" w:hanging="3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52" w:hanging="3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60" w:hanging="3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68" w:hanging="3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76" w:hanging="3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84" w:hanging="30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•"/>
      <w:lvlJc w:val="left"/>
      <w:pPr>
        <w:tabs>
          <w:tab w:val="num" w:pos="0"/>
        </w:tabs>
        <w:ind w:left="793" w:hanging="304"/>
      </w:pPr>
      <w:rPr>
        <w:rFonts w:ascii="Times New Roman" w:hAnsi="Times New Roman" w:cs="Times New Roman" w:hint="default"/>
        <w:spacing w:val="0"/>
        <w:w w:val="72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0" w:hanging="3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0" w:hanging="3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30" w:hanging="3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40" w:hanging="3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50" w:hanging="3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60" w:hanging="3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70" w:hanging="3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80" w:hanging="304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•"/>
      <w:lvlJc w:val="left"/>
      <w:pPr>
        <w:tabs>
          <w:tab w:val="num" w:pos="0"/>
        </w:tabs>
        <w:ind w:left="770" w:hanging="303"/>
      </w:pPr>
      <w:rPr>
        <w:rFonts w:ascii="Times New Roman" w:hAnsi="Times New Roman" w:cs="Times New Roman" w:hint="default"/>
        <w:spacing w:val="0"/>
        <w:w w:val="7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2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04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16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28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40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4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76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•"/>
      <w:lvlJc w:val="left"/>
      <w:pPr>
        <w:tabs>
          <w:tab w:val="num" w:pos="0"/>
        </w:tabs>
        <w:ind w:left="807" w:hanging="303"/>
      </w:pPr>
      <w:rPr>
        <w:rFonts w:ascii="Times New Roman" w:hAnsi="Times New Roman" w:cs="Times New Roman" w:hint="default"/>
        <w:spacing w:val="0"/>
        <w:w w:val="66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08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16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24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32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40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48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6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64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830" w:hanging="306"/>
      </w:pPr>
      <w:rPr>
        <w:rFonts w:ascii="Times New Roman" w:hAnsi="Times New Roman" w:cs="Times New Roman" w:hint="default"/>
        <w:spacing w:val="0"/>
        <w:w w:val="7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3" w:hanging="30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7" w:hanging="30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81" w:hanging="30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94" w:hanging="30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08" w:hanging="30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22" w:hanging="30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835" w:hanging="30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49" w:hanging="306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•"/>
      <w:lvlJc w:val="left"/>
      <w:pPr>
        <w:tabs>
          <w:tab w:val="num" w:pos="0"/>
        </w:tabs>
        <w:ind w:left="812" w:hanging="298"/>
      </w:pPr>
      <w:rPr>
        <w:rFonts w:ascii="Times New Roman" w:hAnsi="Times New Roman" w:cs="Times New Roman" w:hint="default"/>
        <w:spacing w:val="0"/>
        <w:w w:val="72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35" w:hanging="29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51" w:hanging="29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67" w:hanging="29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82" w:hanging="29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98" w:hanging="29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14" w:hanging="29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829" w:hanging="29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45" w:hanging="298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•"/>
      <w:lvlJc w:val="left"/>
      <w:pPr>
        <w:tabs>
          <w:tab w:val="num" w:pos="0"/>
        </w:tabs>
        <w:ind w:left="805" w:hanging="304"/>
      </w:pPr>
      <w:rPr>
        <w:rFonts w:ascii="Times New Roman" w:hAnsi="Times New Roman" w:cs="Times New Roman" w:hint="default"/>
        <w:spacing w:val="0"/>
        <w:w w:val="72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17" w:hanging="30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35" w:hanging="30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3" w:hanging="30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70" w:hanging="30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88" w:hanging="30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106" w:hanging="30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823" w:hanging="30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41" w:hanging="304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upperRoman"/>
      <w:lvlText w:val="%1"/>
      <w:lvlJc w:val="left"/>
      <w:pPr>
        <w:tabs>
          <w:tab w:val="num" w:pos="0"/>
        </w:tabs>
        <w:ind w:left="440" w:hanging="364"/>
      </w:pPr>
      <w:rPr>
        <w:spacing w:val="0"/>
        <w:w w:val="97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93" w:hanging="3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7" w:hanging="3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01" w:hanging="3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54" w:hanging="3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08" w:hanging="3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62" w:hanging="3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715" w:hanging="3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469" w:hanging="364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-"/>
      <w:lvlJc w:val="left"/>
      <w:pPr>
        <w:tabs>
          <w:tab w:val="num" w:pos="0"/>
        </w:tabs>
        <w:ind w:left="1001" w:hanging="500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97"/>
        <w:color w:val="1F1F1F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7" w:hanging="30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51" w:hanging="3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27" w:hanging="3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03" w:hanging="3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79" w:hanging="3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55" w:hanging="3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1" w:hanging="3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07" w:hanging="308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•"/>
      <w:lvlJc w:val="left"/>
      <w:pPr>
        <w:tabs>
          <w:tab w:val="num" w:pos="0"/>
        </w:tabs>
        <w:ind w:left="982" w:hanging="308"/>
      </w:pPr>
      <w:rPr>
        <w:rFonts w:ascii="Times New Roman" w:hAnsi="Times New Roman" w:cs="Times New Roman" w:hint="default"/>
        <w:spacing w:val="0"/>
        <w:w w:val="75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57" w:hanging="3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35" w:hanging="3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13" w:hanging="3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91" w:hanging="3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69" w:hanging="3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47" w:hanging="3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5" w:hanging="3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03" w:hanging="308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6e8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1">
    <w:name w:val="Heading 1"/>
    <w:basedOn w:val="Normal"/>
    <w:link w:val="10"/>
    <w:uiPriority w:val="9"/>
    <w:qFormat/>
    <w:rsid w:val="006916e8"/>
    <w:pPr>
      <w:ind w:left="289" w:hanging="0"/>
      <w:outlineLvl w:val="0"/>
    </w:pPr>
    <w:rPr>
      <w:rFonts w:ascii="Courier New" w:hAnsi="Courier New" w:eastAsia="Courier New" w:cs="Courier New"/>
      <w:sz w:val="33"/>
      <w:szCs w:val="33"/>
    </w:rPr>
  </w:style>
  <w:style w:type="paragraph" w:styleId="2">
    <w:name w:val="Heading 2"/>
    <w:basedOn w:val="Normal"/>
    <w:link w:val="20"/>
    <w:uiPriority w:val="9"/>
    <w:unhideWhenUsed/>
    <w:qFormat/>
    <w:rsid w:val="006916e8"/>
    <w:pPr>
      <w:ind w:left="374" w:hanging="738"/>
      <w:outlineLvl w:val="1"/>
    </w:pPr>
    <w:rPr>
      <w:b/>
      <w:bCs/>
      <w:sz w:val="29"/>
      <w:szCs w:val="29"/>
    </w:rPr>
  </w:style>
  <w:style w:type="paragraph" w:styleId="3">
    <w:name w:val="Heading 3"/>
    <w:basedOn w:val="Normal"/>
    <w:link w:val="30"/>
    <w:uiPriority w:val="9"/>
    <w:unhideWhenUsed/>
    <w:qFormat/>
    <w:rsid w:val="006916e8"/>
    <w:pPr>
      <w:spacing w:before="19" w:after="0"/>
      <w:ind w:left="853" w:hanging="645"/>
      <w:jc w:val="both"/>
      <w:outlineLvl w:val="2"/>
    </w:pPr>
    <w:rPr>
      <w:sz w:val="25"/>
      <w:szCs w:val="2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6916e8"/>
    <w:rPr>
      <w:rFonts w:ascii="Courier New" w:hAnsi="Courier New" w:eastAsia="Courier New" w:cs="Courier New"/>
      <w:kern w:val="0"/>
      <w:sz w:val="33"/>
      <w:szCs w:val="33"/>
      <w14:ligatures w14:val="none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6916e8"/>
    <w:rPr>
      <w:rFonts w:ascii="Times New Roman" w:hAnsi="Times New Roman" w:eastAsia="Times New Roman" w:cs="Times New Roman"/>
      <w:b/>
      <w:bCs/>
      <w:kern w:val="0"/>
      <w:sz w:val="29"/>
      <w:szCs w:val="29"/>
      <w14:ligatures w14:val="none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6916e8"/>
    <w:rPr>
      <w:rFonts w:ascii="Times New Roman" w:hAnsi="Times New Roman" w:eastAsia="Times New Roman" w:cs="Times New Roman"/>
      <w:kern w:val="0"/>
      <w:sz w:val="25"/>
      <w:szCs w:val="25"/>
      <w14:ligatures w14:val="none"/>
    </w:rPr>
  </w:style>
  <w:style w:type="character" w:styleId="Style11" w:customStyle="1">
    <w:name w:val="Основной текст Знак"/>
    <w:basedOn w:val="DefaultParagraphFont"/>
    <w:link w:val="a3"/>
    <w:uiPriority w:val="1"/>
    <w:qFormat/>
    <w:rsid w:val="006916e8"/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Style12" w:customStyle="1">
    <w:name w:val="Заголовок Знак"/>
    <w:basedOn w:val="DefaultParagraphFont"/>
    <w:link w:val="a5"/>
    <w:uiPriority w:val="10"/>
    <w:qFormat/>
    <w:rsid w:val="006916e8"/>
    <w:rPr>
      <w:rFonts w:ascii="Times New Roman" w:hAnsi="Times New Roman" w:eastAsia="Times New Roman" w:cs="Times New Roman"/>
      <w:kern w:val="0"/>
      <w:sz w:val="40"/>
      <w:szCs w:val="40"/>
      <w14:ligatures w14:val="none"/>
    </w:rPr>
  </w:style>
  <w:style w:type="character" w:styleId="Style13" w:customStyle="1">
    <w:name w:val="Верхний колонтитул Знак"/>
    <w:basedOn w:val="DefaultParagraphFont"/>
    <w:link w:val="a8"/>
    <w:uiPriority w:val="99"/>
    <w:qFormat/>
    <w:rsid w:val="006916e8"/>
    <w:rPr>
      <w:rFonts w:ascii="Times New Roman" w:hAnsi="Times New Roman" w:eastAsia="Times New Roman" w:cs="Times New Roman"/>
      <w:kern w:val="0"/>
      <w14:ligatures w14:val="none"/>
    </w:rPr>
  </w:style>
  <w:style w:type="character" w:styleId="Style14" w:customStyle="1">
    <w:name w:val="Нижний колонтитул Знак"/>
    <w:basedOn w:val="DefaultParagraphFont"/>
    <w:link w:val="aa"/>
    <w:uiPriority w:val="99"/>
    <w:qFormat/>
    <w:rsid w:val="006916e8"/>
    <w:rPr>
      <w:rFonts w:ascii="Times New Roman" w:hAnsi="Times New Roman" w:eastAsia="Times New Roman" w:cs="Times New Roman"/>
      <w:kern w:val="0"/>
      <w14:ligatures w14:val="non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link w:val="a4"/>
    <w:uiPriority w:val="1"/>
    <w:qFormat/>
    <w:rsid w:val="006916e8"/>
    <w:pPr/>
    <w:rPr>
      <w:sz w:val="24"/>
      <w:szCs w:val="24"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Title"/>
    <w:basedOn w:val="Normal"/>
    <w:link w:val="a6"/>
    <w:uiPriority w:val="10"/>
    <w:qFormat/>
    <w:rsid w:val="006916e8"/>
    <w:pPr>
      <w:spacing w:before="418" w:after="0"/>
      <w:ind w:left="1156" w:firstLine="1200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rsid w:val="006916e8"/>
    <w:pPr>
      <w:ind w:left="996" w:hanging="307"/>
    </w:pPr>
    <w:rPr/>
  </w:style>
  <w:style w:type="paragraph" w:styleId="TableParagraph" w:customStyle="1">
    <w:name w:val="Table Paragraph"/>
    <w:basedOn w:val="Normal"/>
    <w:uiPriority w:val="99"/>
    <w:qFormat/>
    <w:rsid w:val="006916e8"/>
    <w:pPr/>
    <w:rPr/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9"/>
    <w:uiPriority w:val="99"/>
    <w:unhideWhenUsed/>
    <w:rsid w:val="006916e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b"/>
    <w:uiPriority w:val="99"/>
    <w:unhideWhenUsed/>
    <w:rsid w:val="006916e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916e8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LibreOffice/7.0.6.2$Linux_X86_64 LibreOffice_project/00$Build-2</Application>
  <AppVersion>15.0000</AppVersion>
  <Pages>12</Pages>
  <Words>2186</Words>
  <Characters>16819</Characters>
  <CharactersWithSpaces>18609</CharactersWithSpaces>
  <Paragraphs>386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2024-04-02T10:35:00Z</dcterms:created>
  <dc:creator>User</dc:creator>
  <dc:description/>
  <dc:language>ru-RU</dc:language>
  <cp:lastModifiedBy/>
  <dcterms:modified xsi:type="dcterms:W3CDTF">2024-04-18T21:31:38Z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